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19635A" w14:textId="6CFF5CA9" w:rsidR="007D65E4" w:rsidRPr="007D65E4" w:rsidRDefault="007D65E4" w:rsidP="007D65E4">
      <w:pPr>
        <w:pStyle w:val="Style7"/>
        <w:widowControl/>
        <w:spacing w:line="260" w:lineRule="exact"/>
        <w:rPr>
          <w:rFonts w:ascii="Arial" w:hAnsi="Arial" w:cs="Arial"/>
          <w:sz w:val="22"/>
          <w:szCs w:val="22"/>
        </w:rPr>
      </w:pPr>
      <w:r w:rsidRPr="007D65E4">
        <w:rPr>
          <w:rFonts w:ascii="Arial" w:hAnsi="Arial" w:cs="Arial"/>
          <w:sz w:val="22"/>
          <w:szCs w:val="22"/>
        </w:rPr>
        <w:t>Številka zadeve: 430-11/2026-2570</w:t>
      </w:r>
      <w:r w:rsidR="004B3A99">
        <w:rPr>
          <w:rFonts w:ascii="Arial" w:hAnsi="Arial" w:cs="Arial"/>
          <w:sz w:val="22"/>
          <w:szCs w:val="22"/>
        </w:rPr>
        <w:t>-</w:t>
      </w:r>
      <w:r w:rsidR="00ED4969">
        <w:rPr>
          <w:rFonts w:ascii="Arial" w:hAnsi="Arial" w:cs="Arial"/>
          <w:sz w:val="22"/>
          <w:szCs w:val="22"/>
        </w:rPr>
        <w:t>4</w:t>
      </w:r>
    </w:p>
    <w:p w14:paraId="07053244" w14:textId="4372DD18" w:rsidR="007D65E4" w:rsidRPr="007D65E4" w:rsidRDefault="007D65E4" w:rsidP="007D65E4">
      <w:pPr>
        <w:pStyle w:val="Style7"/>
        <w:widowControl/>
        <w:spacing w:line="260" w:lineRule="exact"/>
        <w:rPr>
          <w:rFonts w:ascii="Arial" w:hAnsi="Arial" w:cs="Arial"/>
          <w:sz w:val="22"/>
          <w:szCs w:val="22"/>
        </w:rPr>
      </w:pPr>
      <w:r w:rsidRPr="007D65E4">
        <w:rPr>
          <w:rFonts w:ascii="Arial" w:hAnsi="Arial" w:cs="Arial"/>
          <w:sz w:val="22"/>
          <w:szCs w:val="22"/>
        </w:rPr>
        <w:t xml:space="preserve">Datum: </w:t>
      </w:r>
      <w:r w:rsidR="00E9149D">
        <w:rPr>
          <w:rFonts w:ascii="Arial" w:hAnsi="Arial" w:cs="Arial"/>
          <w:sz w:val="22"/>
          <w:szCs w:val="22"/>
        </w:rPr>
        <w:t>12</w:t>
      </w:r>
      <w:r w:rsidR="009B183C">
        <w:rPr>
          <w:rFonts w:ascii="Arial" w:hAnsi="Arial" w:cs="Arial"/>
          <w:sz w:val="22"/>
          <w:szCs w:val="22"/>
        </w:rPr>
        <w:t xml:space="preserve">. </w:t>
      </w:r>
      <w:r w:rsidR="00CD669D">
        <w:rPr>
          <w:rFonts w:ascii="Arial" w:hAnsi="Arial" w:cs="Arial"/>
          <w:sz w:val="22"/>
          <w:szCs w:val="22"/>
        </w:rPr>
        <w:t>8</w:t>
      </w:r>
      <w:r w:rsidR="009B183C">
        <w:rPr>
          <w:rFonts w:ascii="Arial" w:hAnsi="Arial" w:cs="Arial"/>
          <w:sz w:val="22"/>
          <w:szCs w:val="22"/>
        </w:rPr>
        <w:t>. 2026</w:t>
      </w:r>
    </w:p>
    <w:p w14:paraId="1CEFC7ED" w14:textId="77777777" w:rsidR="0047342C" w:rsidRPr="001F0242" w:rsidRDefault="0047342C" w:rsidP="0047342C">
      <w:pPr>
        <w:spacing w:after="0" w:line="260" w:lineRule="exact"/>
        <w:jc w:val="center"/>
        <w:rPr>
          <w:rFonts w:cs="Arial"/>
          <w:sz w:val="24"/>
          <w:szCs w:val="32"/>
        </w:rPr>
      </w:pPr>
    </w:p>
    <w:p w14:paraId="35D5918F" w14:textId="77777777" w:rsidR="0047342C" w:rsidRPr="001F0242" w:rsidRDefault="0047342C" w:rsidP="0047342C">
      <w:pPr>
        <w:spacing w:after="0" w:line="260" w:lineRule="exact"/>
        <w:jc w:val="center"/>
        <w:rPr>
          <w:rFonts w:cs="Arial"/>
          <w:sz w:val="24"/>
          <w:szCs w:val="32"/>
        </w:rPr>
      </w:pPr>
    </w:p>
    <w:p w14:paraId="5D3DF935" w14:textId="77777777" w:rsidR="0047342C" w:rsidRPr="001F0242" w:rsidRDefault="0047342C" w:rsidP="0047342C">
      <w:pPr>
        <w:spacing w:after="0" w:line="260" w:lineRule="exact"/>
        <w:jc w:val="center"/>
        <w:rPr>
          <w:rFonts w:cs="Arial"/>
          <w:sz w:val="24"/>
          <w:szCs w:val="32"/>
        </w:rPr>
      </w:pPr>
    </w:p>
    <w:p w14:paraId="2D8E536D" w14:textId="77777777" w:rsidR="0047342C" w:rsidRPr="001F0242" w:rsidRDefault="0047342C" w:rsidP="0047342C">
      <w:pPr>
        <w:spacing w:after="0" w:line="260" w:lineRule="exact"/>
        <w:jc w:val="center"/>
        <w:rPr>
          <w:rFonts w:cs="Arial"/>
          <w:sz w:val="24"/>
          <w:szCs w:val="32"/>
        </w:rPr>
      </w:pPr>
    </w:p>
    <w:p w14:paraId="48234906" w14:textId="77777777" w:rsidR="0047342C" w:rsidRPr="001F0242" w:rsidRDefault="0047342C" w:rsidP="0047342C">
      <w:pPr>
        <w:pStyle w:val="Style5"/>
        <w:widowControl/>
        <w:spacing w:line="260" w:lineRule="exact"/>
        <w:jc w:val="center"/>
        <w:rPr>
          <w:rStyle w:val="FontStyle18"/>
          <w:rFonts w:ascii="Arial" w:hAnsi="Arial" w:cs="Arial"/>
          <w:sz w:val="24"/>
          <w:szCs w:val="24"/>
        </w:rPr>
      </w:pPr>
      <w:r w:rsidRPr="001F0242">
        <w:rPr>
          <w:rStyle w:val="FontStyle18"/>
          <w:rFonts w:ascii="Arial" w:hAnsi="Arial" w:cs="Arial"/>
          <w:sz w:val="24"/>
          <w:szCs w:val="24"/>
        </w:rPr>
        <w:t>PROJEKTNA NALOGA:</w:t>
      </w:r>
    </w:p>
    <w:p w14:paraId="0CB54F83" w14:textId="77777777" w:rsidR="0047342C" w:rsidRPr="001F0242" w:rsidRDefault="0047342C" w:rsidP="0047342C">
      <w:pPr>
        <w:pStyle w:val="Style5"/>
        <w:widowControl/>
        <w:spacing w:line="260" w:lineRule="exact"/>
        <w:jc w:val="center"/>
        <w:rPr>
          <w:rStyle w:val="FontStyle18"/>
          <w:rFonts w:ascii="Arial" w:hAnsi="Arial" w:cs="Arial"/>
          <w:sz w:val="24"/>
          <w:szCs w:val="24"/>
        </w:rPr>
      </w:pPr>
    </w:p>
    <w:p w14:paraId="4F17DA1C" w14:textId="2588E18F" w:rsidR="007D65E4" w:rsidRDefault="0047342C" w:rsidP="00AC30FA">
      <w:pPr>
        <w:rPr>
          <w:rFonts w:cs="Arial"/>
          <w:b/>
          <w:bCs/>
        </w:rPr>
      </w:pPr>
      <w:bookmarkStart w:id="0" w:name="_Hlk192419954"/>
      <w:r w:rsidRPr="001F0242">
        <w:rPr>
          <w:rFonts w:cs="Arial"/>
          <w:b/>
          <w:bCs/>
        </w:rPr>
        <w:t xml:space="preserve">Izvedba predhodnih preiskav terena na </w:t>
      </w:r>
      <w:r w:rsidR="002A6295">
        <w:rPr>
          <w:rFonts w:cs="Arial"/>
          <w:b/>
          <w:bCs/>
        </w:rPr>
        <w:t xml:space="preserve">dveh </w:t>
      </w:r>
      <w:r w:rsidRPr="001F0242">
        <w:rPr>
          <w:rFonts w:cs="Arial"/>
          <w:b/>
          <w:bCs/>
        </w:rPr>
        <w:t xml:space="preserve">območjih nedovoljenih odlagališč </w:t>
      </w:r>
      <w:r w:rsidR="002A6295">
        <w:rPr>
          <w:rFonts w:cs="Arial"/>
          <w:b/>
          <w:bCs/>
        </w:rPr>
        <w:t>na območju MO Maribor in MO Kranj</w:t>
      </w:r>
    </w:p>
    <w:p w14:paraId="5AD8789B" w14:textId="77777777" w:rsidR="007D65E4" w:rsidRDefault="007D65E4" w:rsidP="00AC30FA">
      <w:pPr>
        <w:rPr>
          <w:rFonts w:cs="Arial"/>
          <w:b/>
          <w:bCs/>
        </w:rPr>
      </w:pPr>
    </w:p>
    <w:p w14:paraId="26CDB312" w14:textId="2F095FB5" w:rsidR="007D65E4" w:rsidRPr="001F0242" w:rsidRDefault="007D65E4" w:rsidP="007D65E4">
      <w:pPr>
        <w:spacing w:after="0" w:line="260" w:lineRule="exact"/>
        <w:jc w:val="both"/>
        <w:rPr>
          <w:rFonts w:cs="Arial"/>
        </w:rPr>
      </w:pPr>
      <w:r w:rsidRPr="001F0242">
        <w:rPr>
          <w:rFonts w:cs="Arial"/>
        </w:rPr>
        <w:t xml:space="preserve">Projektna naloga je </w:t>
      </w:r>
      <w:r>
        <w:rPr>
          <w:rFonts w:cs="Arial"/>
        </w:rPr>
        <w:t xml:space="preserve">razdeljena na dva </w:t>
      </w:r>
      <w:r w:rsidRPr="001F0242">
        <w:rPr>
          <w:rFonts w:cs="Arial"/>
        </w:rPr>
        <w:t>sklopa</w:t>
      </w:r>
      <w:r>
        <w:rPr>
          <w:rFonts w:cs="Arial"/>
        </w:rPr>
        <w:t>, in sicer:</w:t>
      </w:r>
    </w:p>
    <w:p w14:paraId="3C5B7CD3" w14:textId="77777777" w:rsidR="007D65E4" w:rsidRPr="001F0242" w:rsidRDefault="007D65E4" w:rsidP="007D65E4">
      <w:pPr>
        <w:spacing w:after="0" w:line="260" w:lineRule="exact"/>
        <w:jc w:val="both"/>
        <w:rPr>
          <w:rFonts w:cs="Arial"/>
        </w:rPr>
      </w:pPr>
    </w:p>
    <w:p w14:paraId="1CD088D7" w14:textId="77777777" w:rsidR="007D65E4" w:rsidRPr="001F0242" w:rsidRDefault="007D65E4" w:rsidP="007D65E4">
      <w:pPr>
        <w:pStyle w:val="Odstavekseznama"/>
        <w:numPr>
          <w:ilvl w:val="0"/>
          <w:numId w:val="7"/>
        </w:numPr>
        <w:jc w:val="both"/>
        <w:rPr>
          <w:rFonts w:cs="Arial"/>
          <w:sz w:val="22"/>
          <w:szCs w:val="22"/>
          <w:lang w:val="sl-SI"/>
        </w:rPr>
      </w:pPr>
      <w:r w:rsidRPr="001F0242">
        <w:rPr>
          <w:rFonts w:cs="Arial"/>
          <w:b/>
          <w:bCs/>
          <w:sz w:val="22"/>
          <w:szCs w:val="22"/>
          <w:lang w:val="sl-SI"/>
        </w:rPr>
        <w:t>Sklop 1:</w:t>
      </w:r>
      <w:r w:rsidRPr="001F0242">
        <w:rPr>
          <w:rFonts w:cs="Arial"/>
          <w:sz w:val="22"/>
          <w:szCs w:val="22"/>
          <w:lang w:val="sl-SI"/>
        </w:rPr>
        <w:t xml:space="preserve"> Izvedba predhodnih preiskav terena – območje nedovoljenega odlagališča gudrona na Studencih (MO Maribor)</w:t>
      </w:r>
    </w:p>
    <w:p w14:paraId="071E5FF3" w14:textId="77777777" w:rsidR="007D65E4" w:rsidRPr="001F0242" w:rsidRDefault="007D65E4" w:rsidP="007D65E4">
      <w:pPr>
        <w:pStyle w:val="Odstavekseznama"/>
        <w:ind w:left="1068"/>
        <w:jc w:val="both"/>
        <w:rPr>
          <w:rFonts w:cs="Arial"/>
          <w:sz w:val="22"/>
          <w:szCs w:val="22"/>
          <w:lang w:val="sl-SI"/>
        </w:rPr>
      </w:pPr>
    </w:p>
    <w:p w14:paraId="33539777" w14:textId="77777777" w:rsidR="007D65E4" w:rsidRPr="001F0242" w:rsidRDefault="007D65E4" w:rsidP="007D65E4">
      <w:pPr>
        <w:pStyle w:val="Odstavekseznama"/>
        <w:numPr>
          <w:ilvl w:val="0"/>
          <w:numId w:val="7"/>
        </w:numPr>
        <w:jc w:val="both"/>
        <w:rPr>
          <w:rFonts w:cs="Arial"/>
          <w:sz w:val="22"/>
          <w:szCs w:val="22"/>
          <w:lang w:val="sl-SI"/>
        </w:rPr>
      </w:pPr>
      <w:r w:rsidRPr="001F0242">
        <w:rPr>
          <w:rFonts w:cs="Arial"/>
          <w:b/>
          <w:bCs/>
          <w:sz w:val="22"/>
          <w:szCs w:val="22"/>
          <w:lang w:val="sl-SI"/>
        </w:rPr>
        <w:t>Sklop 2:</w:t>
      </w:r>
      <w:r w:rsidRPr="001F0242">
        <w:rPr>
          <w:rFonts w:cs="Arial"/>
          <w:sz w:val="22"/>
          <w:szCs w:val="22"/>
          <w:lang w:val="sl-SI"/>
        </w:rPr>
        <w:t xml:space="preserve"> Izvedba predhodnih preiskav terena – območje nedovoljenega odlagališča nad Industrijsko cono Laze v Stražišču pri Kranju</w:t>
      </w:r>
    </w:p>
    <w:p w14:paraId="132A36E9" w14:textId="77777777" w:rsidR="007D65E4" w:rsidRDefault="007D65E4" w:rsidP="007D65E4">
      <w:pPr>
        <w:rPr>
          <w:rFonts w:cs="Arial"/>
          <w:b/>
          <w:bCs/>
        </w:rPr>
      </w:pPr>
    </w:p>
    <w:p w14:paraId="0A59577F" w14:textId="77777777" w:rsidR="0047342C" w:rsidRPr="001F0242" w:rsidRDefault="0047342C" w:rsidP="0047342C">
      <w:pPr>
        <w:spacing w:after="0" w:line="260" w:lineRule="exact"/>
        <w:rPr>
          <w:rFonts w:cs="Arial"/>
          <w:b/>
          <w:sz w:val="24"/>
          <w:szCs w:val="24"/>
        </w:rPr>
      </w:pPr>
    </w:p>
    <w:p w14:paraId="207E5916" w14:textId="77777777" w:rsidR="0047342C" w:rsidRPr="001F0242" w:rsidRDefault="0047342C" w:rsidP="0047342C">
      <w:pPr>
        <w:spacing w:after="0" w:line="260" w:lineRule="exact"/>
        <w:rPr>
          <w:rStyle w:val="FontStyle31"/>
          <w:sz w:val="22"/>
          <w:szCs w:val="22"/>
        </w:rPr>
      </w:pPr>
    </w:p>
    <w:bookmarkEnd w:id="0"/>
    <w:p w14:paraId="062F1D8A" w14:textId="77777777" w:rsidR="0047342C" w:rsidRPr="001F0242" w:rsidRDefault="0047342C" w:rsidP="0047342C">
      <w:pPr>
        <w:pStyle w:val="Style7"/>
        <w:widowControl/>
        <w:spacing w:line="260" w:lineRule="exact"/>
        <w:jc w:val="both"/>
        <w:rPr>
          <w:rFonts w:ascii="Arial" w:hAnsi="Arial" w:cs="Arial"/>
          <w:b/>
          <w:bCs/>
          <w:sz w:val="22"/>
          <w:szCs w:val="22"/>
        </w:rPr>
      </w:pPr>
    </w:p>
    <w:p w14:paraId="588CEB5B" w14:textId="77777777" w:rsidR="0047342C" w:rsidRPr="001F0242" w:rsidRDefault="0047342C" w:rsidP="0047342C">
      <w:pPr>
        <w:pStyle w:val="Style7"/>
        <w:widowControl/>
        <w:spacing w:line="260" w:lineRule="exact"/>
        <w:jc w:val="center"/>
        <w:rPr>
          <w:rFonts w:ascii="Arial" w:hAnsi="Arial" w:cs="Arial"/>
          <w:sz w:val="22"/>
          <w:szCs w:val="22"/>
        </w:rPr>
      </w:pPr>
    </w:p>
    <w:p w14:paraId="312DF30D" w14:textId="77777777" w:rsidR="0047342C" w:rsidRPr="001F0242" w:rsidRDefault="0047342C" w:rsidP="0047342C">
      <w:pPr>
        <w:pStyle w:val="Style7"/>
        <w:widowControl/>
        <w:spacing w:line="260" w:lineRule="exact"/>
        <w:jc w:val="center"/>
        <w:rPr>
          <w:rFonts w:ascii="Arial" w:hAnsi="Arial" w:cs="Arial"/>
          <w:sz w:val="22"/>
          <w:szCs w:val="22"/>
        </w:rPr>
      </w:pPr>
    </w:p>
    <w:p w14:paraId="4AD21044" w14:textId="77777777" w:rsidR="0047342C" w:rsidRPr="001F0242" w:rsidRDefault="0047342C" w:rsidP="0047342C">
      <w:pPr>
        <w:pStyle w:val="Style7"/>
        <w:widowControl/>
        <w:spacing w:line="260" w:lineRule="exact"/>
        <w:jc w:val="center"/>
        <w:rPr>
          <w:rFonts w:ascii="Arial" w:hAnsi="Arial" w:cs="Arial"/>
          <w:sz w:val="22"/>
          <w:szCs w:val="22"/>
        </w:rPr>
      </w:pPr>
    </w:p>
    <w:p w14:paraId="77C6D2AC" w14:textId="77777777" w:rsidR="0047342C" w:rsidRPr="001F0242" w:rsidRDefault="0047342C" w:rsidP="0047342C">
      <w:pPr>
        <w:pStyle w:val="Style7"/>
        <w:widowControl/>
        <w:spacing w:line="260" w:lineRule="exact"/>
        <w:jc w:val="center"/>
        <w:rPr>
          <w:rFonts w:ascii="Arial" w:hAnsi="Arial" w:cs="Arial"/>
          <w:sz w:val="22"/>
          <w:szCs w:val="22"/>
        </w:rPr>
      </w:pPr>
    </w:p>
    <w:p w14:paraId="218D05C0" w14:textId="77777777" w:rsidR="0047342C" w:rsidRPr="001F0242" w:rsidRDefault="0047342C" w:rsidP="0047342C">
      <w:pPr>
        <w:pStyle w:val="Style7"/>
        <w:widowControl/>
        <w:spacing w:line="260" w:lineRule="exact"/>
        <w:jc w:val="center"/>
        <w:rPr>
          <w:rFonts w:ascii="Arial" w:hAnsi="Arial" w:cs="Arial"/>
          <w:sz w:val="22"/>
          <w:szCs w:val="22"/>
        </w:rPr>
      </w:pPr>
    </w:p>
    <w:p w14:paraId="3A225491" w14:textId="77777777" w:rsidR="0047342C" w:rsidRPr="001F0242" w:rsidRDefault="0047342C" w:rsidP="0047342C">
      <w:pPr>
        <w:pStyle w:val="Style7"/>
        <w:widowControl/>
        <w:spacing w:line="260" w:lineRule="exact"/>
        <w:jc w:val="center"/>
        <w:rPr>
          <w:rFonts w:ascii="Arial" w:hAnsi="Arial" w:cs="Arial"/>
          <w:sz w:val="22"/>
          <w:szCs w:val="22"/>
        </w:rPr>
      </w:pPr>
    </w:p>
    <w:p w14:paraId="521312E5" w14:textId="77777777" w:rsidR="0047342C" w:rsidRPr="001F0242" w:rsidRDefault="0047342C" w:rsidP="0047342C">
      <w:pPr>
        <w:pStyle w:val="Style7"/>
        <w:widowControl/>
        <w:spacing w:line="260" w:lineRule="exact"/>
        <w:jc w:val="center"/>
        <w:rPr>
          <w:rFonts w:ascii="Arial" w:hAnsi="Arial" w:cs="Arial"/>
          <w:sz w:val="22"/>
          <w:szCs w:val="22"/>
        </w:rPr>
      </w:pPr>
    </w:p>
    <w:p w14:paraId="40C8BB53" w14:textId="77777777" w:rsidR="0047342C" w:rsidRPr="001F0242" w:rsidRDefault="0047342C" w:rsidP="0047342C">
      <w:pPr>
        <w:pStyle w:val="Style7"/>
        <w:widowControl/>
        <w:spacing w:line="260" w:lineRule="exact"/>
        <w:jc w:val="center"/>
        <w:rPr>
          <w:rFonts w:ascii="Arial" w:hAnsi="Arial" w:cs="Arial"/>
          <w:sz w:val="22"/>
          <w:szCs w:val="22"/>
        </w:rPr>
      </w:pPr>
    </w:p>
    <w:p w14:paraId="6FC73AB6" w14:textId="77777777" w:rsidR="0047342C" w:rsidRPr="001F0242" w:rsidRDefault="0047342C" w:rsidP="0047342C">
      <w:pPr>
        <w:pStyle w:val="Style7"/>
        <w:widowControl/>
        <w:spacing w:line="260" w:lineRule="exact"/>
        <w:jc w:val="center"/>
        <w:rPr>
          <w:rFonts w:ascii="Arial" w:hAnsi="Arial" w:cs="Arial"/>
          <w:sz w:val="22"/>
          <w:szCs w:val="22"/>
        </w:rPr>
      </w:pPr>
    </w:p>
    <w:p w14:paraId="492456F8" w14:textId="77777777" w:rsidR="0047342C" w:rsidRPr="001F0242" w:rsidRDefault="0047342C" w:rsidP="0047342C">
      <w:pPr>
        <w:pStyle w:val="Style7"/>
        <w:widowControl/>
        <w:spacing w:line="260" w:lineRule="exact"/>
        <w:jc w:val="center"/>
        <w:rPr>
          <w:rFonts w:ascii="Arial" w:hAnsi="Arial" w:cs="Arial"/>
          <w:sz w:val="22"/>
          <w:szCs w:val="22"/>
        </w:rPr>
      </w:pPr>
    </w:p>
    <w:p w14:paraId="122955DE" w14:textId="77777777" w:rsidR="0047342C" w:rsidRPr="001F0242" w:rsidRDefault="0047342C" w:rsidP="0047342C">
      <w:pPr>
        <w:pStyle w:val="Style7"/>
        <w:widowControl/>
        <w:spacing w:line="260" w:lineRule="exact"/>
        <w:jc w:val="center"/>
        <w:rPr>
          <w:rFonts w:ascii="Arial" w:hAnsi="Arial" w:cs="Arial"/>
          <w:sz w:val="22"/>
          <w:szCs w:val="22"/>
        </w:rPr>
      </w:pPr>
    </w:p>
    <w:p w14:paraId="56CFDD18" w14:textId="77777777" w:rsidR="0047342C" w:rsidRPr="001F0242" w:rsidRDefault="0047342C" w:rsidP="0047342C">
      <w:pPr>
        <w:pStyle w:val="Style7"/>
        <w:widowControl/>
        <w:spacing w:line="260" w:lineRule="exact"/>
        <w:jc w:val="center"/>
        <w:rPr>
          <w:rFonts w:ascii="Arial" w:hAnsi="Arial" w:cs="Arial"/>
          <w:sz w:val="22"/>
          <w:szCs w:val="22"/>
        </w:rPr>
      </w:pPr>
    </w:p>
    <w:p w14:paraId="65C69334" w14:textId="77777777" w:rsidR="0047342C" w:rsidRPr="001F0242" w:rsidRDefault="0047342C" w:rsidP="0047342C">
      <w:pPr>
        <w:pStyle w:val="Style7"/>
        <w:widowControl/>
        <w:spacing w:line="260" w:lineRule="exact"/>
        <w:jc w:val="center"/>
        <w:rPr>
          <w:rFonts w:ascii="Arial" w:hAnsi="Arial" w:cs="Arial"/>
          <w:sz w:val="22"/>
          <w:szCs w:val="22"/>
        </w:rPr>
      </w:pPr>
    </w:p>
    <w:p w14:paraId="0E0A1420" w14:textId="77777777" w:rsidR="0047342C" w:rsidRPr="001F0242" w:rsidRDefault="0047342C" w:rsidP="0047342C">
      <w:pPr>
        <w:pStyle w:val="Style7"/>
        <w:widowControl/>
        <w:spacing w:line="260" w:lineRule="exact"/>
        <w:jc w:val="center"/>
        <w:rPr>
          <w:rFonts w:ascii="Arial" w:hAnsi="Arial" w:cs="Arial"/>
          <w:sz w:val="22"/>
          <w:szCs w:val="22"/>
        </w:rPr>
      </w:pPr>
    </w:p>
    <w:p w14:paraId="33B2C81F" w14:textId="77777777" w:rsidR="0047342C" w:rsidRPr="001F0242" w:rsidRDefault="0047342C" w:rsidP="0047342C">
      <w:pPr>
        <w:pStyle w:val="Style7"/>
        <w:widowControl/>
        <w:spacing w:line="260" w:lineRule="exact"/>
        <w:jc w:val="center"/>
        <w:rPr>
          <w:rFonts w:ascii="Arial" w:hAnsi="Arial" w:cs="Arial"/>
          <w:sz w:val="22"/>
          <w:szCs w:val="22"/>
        </w:rPr>
      </w:pPr>
    </w:p>
    <w:p w14:paraId="6CB42573" w14:textId="77777777" w:rsidR="0047342C" w:rsidRPr="001F0242" w:rsidRDefault="0047342C" w:rsidP="0047342C">
      <w:pPr>
        <w:pStyle w:val="Style7"/>
        <w:widowControl/>
        <w:spacing w:line="260" w:lineRule="exact"/>
        <w:jc w:val="center"/>
        <w:rPr>
          <w:rFonts w:ascii="Arial" w:hAnsi="Arial" w:cs="Arial"/>
          <w:sz w:val="22"/>
          <w:szCs w:val="22"/>
        </w:rPr>
      </w:pPr>
    </w:p>
    <w:p w14:paraId="560DA4F6" w14:textId="77777777" w:rsidR="0047342C" w:rsidRPr="001F0242" w:rsidRDefault="0047342C" w:rsidP="0047342C">
      <w:pPr>
        <w:pStyle w:val="Style7"/>
        <w:widowControl/>
        <w:spacing w:line="260" w:lineRule="exact"/>
        <w:jc w:val="center"/>
        <w:rPr>
          <w:rFonts w:ascii="Arial" w:hAnsi="Arial" w:cs="Arial"/>
          <w:sz w:val="22"/>
          <w:szCs w:val="22"/>
        </w:rPr>
      </w:pPr>
    </w:p>
    <w:p w14:paraId="647E58B1" w14:textId="77777777" w:rsidR="0047342C" w:rsidRPr="001F0242" w:rsidRDefault="0047342C" w:rsidP="0047342C">
      <w:pPr>
        <w:pStyle w:val="Style7"/>
        <w:widowControl/>
        <w:spacing w:line="260" w:lineRule="exact"/>
        <w:jc w:val="center"/>
        <w:rPr>
          <w:rFonts w:ascii="Arial" w:hAnsi="Arial" w:cs="Arial"/>
          <w:sz w:val="22"/>
          <w:szCs w:val="22"/>
        </w:rPr>
      </w:pPr>
    </w:p>
    <w:p w14:paraId="5E1D6AA5" w14:textId="77777777" w:rsidR="0047342C" w:rsidRPr="001F0242" w:rsidRDefault="0047342C" w:rsidP="0047342C">
      <w:pPr>
        <w:pStyle w:val="Style7"/>
        <w:widowControl/>
        <w:spacing w:line="260" w:lineRule="exact"/>
        <w:jc w:val="center"/>
        <w:rPr>
          <w:rFonts w:ascii="Arial" w:hAnsi="Arial" w:cs="Arial"/>
          <w:sz w:val="22"/>
          <w:szCs w:val="22"/>
        </w:rPr>
      </w:pPr>
    </w:p>
    <w:p w14:paraId="29912ECF" w14:textId="77777777" w:rsidR="0047342C" w:rsidRPr="001F0242" w:rsidRDefault="0047342C" w:rsidP="0047342C">
      <w:pPr>
        <w:pStyle w:val="Style7"/>
        <w:widowControl/>
        <w:spacing w:line="260" w:lineRule="exact"/>
        <w:jc w:val="center"/>
        <w:rPr>
          <w:rFonts w:ascii="Arial" w:hAnsi="Arial" w:cs="Arial"/>
          <w:sz w:val="22"/>
          <w:szCs w:val="22"/>
        </w:rPr>
      </w:pPr>
    </w:p>
    <w:p w14:paraId="41BD8022" w14:textId="3E7258F5" w:rsidR="0047342C" w:rsidRPr="001F0242" w:rsidRDefault="004B3A99" w:rsidP="0047342C">
      <w:pPr>
        <w:pStyle w:val="Style7"/>
        <w:widowControl/>
        <w:spacing w:line="260" w:lineRule="exact"/>
        <w:jc w:val="center"/>
        <w:rPr>
          <w:rFonts w:ascii="Arial" w:hAnsi="Arial" w:cs="Arial"/>
          <w:b/>
          <w:bCs/>
          <w:sz w:val="22"/>
          <w:szCs w:val="22"/>
        </w:rPr>
      </w:pPr>
      <w:r>
        <w:rPr>
          <w:rFonts w:ascii="Arial" w:hAnsi="Arial" w:cs="Arial"/>
          <w:b/>
          <w:bCs/>
          <w:sz w:val="22"/>
          <w:szCs w:val="22"/>
        </w:rPr>
        <w:t>Avgust</w:t>
      </w:r>
      <w:r w:rsidR="0047342C" w:rsidRPr="001F0242">
        <w:rPr>
          <w:rFonts w:ascii="Arial" w:hAnsi="Arial" w:cs="Arial"/>
          <w:b/>
          <w:bCs/>
          <w:sz w:val="22"/>
          <w:szCs w:val="22"/>
        </w:rPr>
        <w:t>, 2026</w:t>
      </w:r>
    </w:p>
    <w:p w14:paraId="1DE97664" w14:textId="77777777" w:rsidR="0047342C" w:rsidRPr="001F0242" w:rsidRDefault="0047342C" w:rsidP="0047342C">
      <w:pPr>
        <w:pStyle w:val="Style7"/>
        <w:widowControl/>
        <w:spacing w:line="260" w:lineRule="exact"/>
        <w:jc w:val="both"/>
        <w:rPr>
          <w:rFonts w:ascii="Arial" w:hAnsi="Arial" w:cs="Arial"/>
          <w:sz w:val="22"/>
          <w:szCs w:val="22"/>
        </w:rPr>
      </w:pPr>
    </w:p>
    <w:p w14:paraId="355369C8" w14:textId="77777777" w:rsidR="0047342C" w:rsidRDefault="0047342C" w:rsidP="0047342C">
      <w:pPr>
        <w:sectPr w:rsidR="0047342C" w:rsidSect="008C1278">
          <w:headerReference w:type="default" r:id="rId8"/>
          <w:headerReference w:type="first" r:id="rId9"/>
          <w:pgSz w:w="11900" w:h="16840" w:code="9"/>
          <w:pgMar w:top="1701" w:right="1701" w:bottom="1134" w:left="1701" w:header="1531" w:footer="794" w:gutter="0"/>
          <w:cols w:space="708"/>
          <w:titlePg/>
          <w:docGrid w:linePitch="272"/>
        </w:sectPr>
      </w:pPr>
    </w:p>
    <w:sdt>
      <w:sdtPr>
        <w:rPr>
          <w:rFonts w:ascii="Arial" w:eastAsiaTheme="minorHAnsi" w:hAnsi="Arial" w:cstheme="minorBidi"/>
          <w:color w:val="auto"/>
          <w:sz w:val="22"/>
          <w:szCs w:val="22"/>
          <w:lang w:eastAsia="en-US"/>
        </w:rPr>
        <w:id w:val="1191640400"/>
        <w:docPartObj>
          <w:docPartGallery w:val="Table of Contents"/>
          <w:docPartUnique/>
        </w:docPartObj>
      </w:sdtPr>
      <w:sdtEndPr>
        <w:rPr>
          <w:rFonts w:cs="Arial"/>
          <w:b/>
          <w:bCs/>
        </w:rPr>
      </w:sdtEndPr>
      <w:sdtContent>
        <w:p w14:paraId="66AA1D64" w14:textId="77777777" w:rsidR="0047342C" w:rsidRPr="001F0242" w:rsidRDefault="0047342C" w:rsidP="00710A16">
          <w:pPr>
            <w:pStyle w:val="NaslovTOC"/>
          </w:pPr>
          <w:r w:rsidRPr="001F0242">
            <w:t>VSEBINA PROJEKTNE NALOGE</w:t>
          </w:r>
        </w:p>
        <w:p w14:paraId="27366670" w14:textId="77777777" w:rsidR="0047342C" w:rsidRPr="001F0242" w:rsidRDefault="0047342C" w:rsidP="0047342C">
          <w:pPr>
            <w:rPr>
              <w:rFonts w:cs="Arial"/>
              <w:lang w:eastAsia="sl-SI"/>
            </w:rPr>
          </w:pPr>
        </w:p>
        <w:p w14:paraId="10765640" w14:textId="2603F838" w:rsidR="00E870AE" w:rsidRDefault="0047342C">
          <w:pPr>
            <w:pStyle w:val="Kazalovsebine1"/>
            <w:rPr>
              <w:rFonts w:asciiTheme="minorHAnsi" w:eastAsiaTheme="minorEastAsia" w:hAnsiTheme="minorHAnsi" w:cstheme="minorBidi"/>
              <w:b w:val="0"/>
              <w:bCs w:val="0"/>
              <w:kern w:val="2"/>
              <w:sz w:val="24"/>
              <w:szCs w:val="24"/>
              <w:lang w:eastAsia="sl-SI"/>
              <w14:ligatures w14:val="standardContextual"/>
            </w:rPr>
          </w:pPr>
          <w:r w:rsidRPr="00ED6515">
            <w:fldChar w:fldCharType="begin"/>
          </w:r>
          <w:r w:rsidRPr="00ED6515">
            <w:instrText xml:space="preserve"> TOC \o "1-3" \h \z \u </w:instrText>
          </w:r>
          <w:r w:rsidRPr="00ED6515">
            <w:fldChar w:fldCharType="separate"/>
          </w:r>
          <w:hyperlink w:anchor="_Toc235520670" w:history="1">
            <w:r w:rsidR="00E870AE" w:rsidRPr="00F4511E">
              <w:rPr>
                <w:rStyle w:val="Hiperpovezava"/>
              </w:rPr>
              <w:t>UVOD</w:t>
            </w:r>
            <w:r w:rsidR="00E870AE">
              <w:rPr>
                <w:webHidden/>
              </w:rPr>
              <w:tab/>
            </w:r>
            <w:r w:rsidR="00E870AE">
              <w:rPr>
                <w:webHidden/>
              </w:rPr>
              <w:fldChar w:fldCharType="begin"/>
            </w:r>
            <w:r w:rsidR="00E870AE">
              <w:rPr>
                <w:webHidden/>
              </w:rPr>
              <w:instrText xml:space="preserve"> PAGEREF _Toc235520670 \h </w:instrText>
            </w:r>
            <w:r w:rsidR="00E870AE">
              <w:rPr>
                <w:webHidden/>
              </w:rPr>
            </w:r>
            <w:r w:rsidR="00E870AE">
              <w:rPr>
                <w:webHidden/>
              </w:rPr>
              <w:fldChar w:fldCharType="separate"/>
            </w:r>
            <w:r w:rsidR="00CF0BEE">
              <w:rPr>
                <w:webHidden/>
              </w:rPr>
              <w:t>2</w:t>
            </w:r>
            <w:r w:rsidR="00E870AE">
              <w:rPr>
                <w:webHidden/>
              </w:rPr>
              <w:fldChar w:fldCharType="end"/>
            </w:r>
          </w:hyperlink>
        </w:p>
        <w:p w14:paraId="26D79038" w14:textId="63FC4B5F" w:rsidR="00E870AE" w:rsidRDefault="00E870AE">
          <w:pPr>
            <w:pStyle w:val="Kazalovsebine1"/>
            <w:rPr>
              <w:rFonts w:asciiTheme="minorHAnsi" w:eastAsiaTheme="minorEastAsia" w:hAnsiTheme="minorHAnsi" w:cstheme="minorBidi"/>
              <w:b w:val="0"/>
              <w:bCs w:val="0"/>
              <w:kern w:val="2"/>
              <w:sz w:val="24"/>
              <w:szCs w:val="24"/>
              <w:lang w:eastAsia="sl-SI"/>
              <w14:ligatures w14:val="standardContextual"/>
            </w:rPr>
          </w:pPr>
          <w:hyperlink w:anchor="_Toc235520671" w:history="1">
            <w:r w:rsidRPr="00F4511E">
              <w:rPr>
                <w:rStyle w:val="Hiperpovezava"/>
              </w:rPr>
              <w:t>SKLOP 1: IZVEDBA PREDHODNIH PREISKAV TERENA - OBMOČJE NEDOVOLJENEGA ODLAGALIŠČA GUDRONA NA STUDENCIH (MO MARIBOR)</w:t>
            </w:r>
            <w:r>
              <w:rPr>
                <w:webHidden/>
              </w:rPr>
              <w:tab/>
            </w:r>
            <w:r>
              <w:rPr>
                <w:webHidden/>
              </w:rPr>
              <w:fldChar w:fldCharType="begin"/>
            </w:r>
            <w:r>
              <w:rPr>
                <w:webHidden/>
              </w:rPr>
              <w:instrText xml:space="preserve"> PAGEREF _Toc235520671 \h </w:instrText>
            </w:r>
            <w:r>
              <w:rPr>
                <w:webHidden/>
              </w:rPr>
            </w:r>
            <w:r>
              <w:rPr>
                <w:webHidden/>
              </w:rPr>
              <w:fldChar w:fldCharType="separate"/>
            </w:r>
            <w:r w:rsidR="00CF0BEE">
              <w:rPr>
                <w:webHidden/>
              </w:rPr>
              <w:t>3</w:t>
            </w:r>
            <w:r>
              <w:rPr>
                <w:webHidden/>
              </w:rPr>
              <w:fldChar w:fldCharType="end"/>
            </w:r>
          </w:hyperlink>
        </w:p>
        <w:p w14:paraId="36C48C4F" w14:textId="34D8E1BE" w:rsidR="00E870AE" w:rsidRDefault="00E870AE">
          <w:pPr>
            <w:pStyle w:val="Kazalovsebine2"/>
            <w:tabs>
              <w:tab w:val="right" w:leader="dot" w:pos="8210"/>
            </w:tabs>
            <w:rPr>
              <w:rFonts w:asciiTheme="minorHAnsi" w:eastAsiaTheme="minorEastAsia" w:hAnsiTheme="minorHAnsi"/>
              <w:noProof/>
              <w:kern w:val="2"/>
              <w:sz w:val="24"/>
              <w:szCs w:val="24"/>
              <w:lang w:eastAsia="sl-SI"/>
              <w14:ligatures w14:val="standardContextual"/>
            </w:rPr>
          </w:pPr>
          <w:hyperlink w:anchor="_Toc235520672" w:history="1">
            <w:r w:rsidRPr="00F4511E">
              <w:rPr>
                <w:rStyle w:val="Hiperpovezava"/>
                <w:rFonts w:cs="Arial"/>
                <w:b/>
                <w:noProof/>
              </w:rPr>
              <w:t>1. SPLOŠNI OPIS Z USMERITVAMI</w:t>
            </w:r>
            <w:r>
              <w:rPr>
                <w:noProof/>
                <w:webHidden/>
              </w:rPr>
              <w:tab/>
            </w:r>
            <w:r>
              <w:rPr>
                <w:noProof/>
                <w:webHidden/>
              </w:rPr>
              <w:fldChar w:fldCharType="begin"/>
            </w:r>
            <w:r>
              <w:rPr>
                <w:noProof/>
                <w:webHidden/>
              </w:rPr>
              <w:instrText xml:space="preserve"> PAGEREF _Toc235520672 \h </w:instrText>
            </w:r>
            <w:r>
              <w:rPr>
                <w:noProof/>
                <w:webHidden/>
              </w:rPr>
            </w:r>
            <w:r>
              <w:rPr>
                <w:noProof/>
                <w:webHidden/>
              </w:rPr>
              <w:fldChar w:fldCharType="separate"/>
            </w:r>
            <w:r w:rsidR="00CF0BEE">
              <w:rPr>
                <w:noProof/>
                <w:webHidden/>
              </w:rPr>
              <w:t>4</w:t>
            </w:r>
            <w:r>
              <w:rPr>
                <w:noProof/>
                <w:webHidden/>
              </w:rPr>
              <w:fldChar w:fldCharType="end"/>
            </w:r>
          </w:hyperlink>
        </w:p>
        <w:p w14:paraId="2D4795FB" w14:textId="166946F8" w:rsidR="00E870AE" w:rsidRDefault="00E870AE">
          <w:pPr>
            <w:pStyle w:val="Kazalovsebine2"/>
            <w:tabs>
              <w:tab w:val="right" w:leader="dot" w:pos="8210"/>
            </w:tabs>
            <w:rPr>
              <w:rFonts w:asciiTheme="minorHAnsi" w:eastAsiaTheme="minorEastAsia" w:hAnsiTheme="minorHAnsi"/>
              <w:noProof/>
              <w:kern w:val="2"/>
              <w:sz w:val="24"/>
              <w:szCs w:val="24"/>
              <w:lang w:eastAsia="sl-SI"/>
              <w14:ligatures w14:val="standardContextual"/>
            </w:rPr>
          </w:pPr>
          <w:hyperlink w:anchor="_Toc235520673" w:history="1">
            <w:r w:rsidRPr="00F4511E">
              <w:rPr>
                <w:rStyle w:val="Hiperpovezava"/>
                <w:rFonts w:cs="Arial"/>
                <w:b/>
                <w:noProof/>
              </w:rPr>
              <w:t>2. PREDMET PROJEKTNE NALOGE</w:t>
            </w:r>
            <w:r>
              <w:rPr>
                <w:noProof/>
                <w:webHidden/>
              </w:rPr>
              <w:tab/>
            </w:r>
            <w:r>
              <w:rPr>
                <w:noProof/>
                <w:webHidden/>
              </w:rPr>
              <w:fldChar w:fldCharType="begin"/>
            </w:r>
            <w:r>
              <w:rPr>
                <w:noProof/>
                <w:webHidden/>
              </w:rPr>
              <w:instrText xml:space="preserve"> PAGEREF _Toc235520673 \h </w:instrText>
            </w:r>
            <w:r>
              <w:rPr>
                <w:noProof/>
                <w:webHidden/>
              </w:rPr>
            </w:r>
            <w:r>
              <w:rPr>
                <w:noProof/>
                <w:webHidden/>
              </w:rPr>
              <w:fldChar w:fldCharType="separate"/>
            </w:r>
            <w:r w:rsidR="00CF0BEE">
              <w:rPr>
                <w:noProof/>
                <w:webHidden/>
              </w:rPr>
              <w:t>5</w:t>
            </w:r>
            <w:r>
              <w:rPr>
                <w:noProof/>
                <w:webHidden/>
              </w:rPr>
              <w:fldChar w:fldCharType="end"/>
            </w:r>
          </w:hyperlink>
        </w:p>
        <w:p w14:paraId="2E518B83" w14:textId="703B5C80" w:rsidR="00E870AE" w:rsidRDefault="00E870AE">
          <w:pPr>
            <w:pStyle w:val="Kazalovsebine2"/>
            <w:tabs>
              <w:tab w:val="right" w:leader="dot" w:pos="8210"/>
            </w:tabs>
            <w:rPr>
              <w:rFonts w:asciiTheme="minorHAnsi" w:eastAsiaTheme="minorEastAsia" w:hAnsiTheme="minorHAnsi"/>
              <w:noProof/>
              <w:kern w:val="2"/>
              <w:sz w:val="24"/>
              <w:szCs w:val="24"/>
              <w:lang w:eastAsia="sl-SI"/>
              <w14:ligatures w14:val="standardContextual"/>
            </w:rPr>
          </w:pPr>
          <w:hyperlink w:anchor="_Toc235520674" w:history="1">
            <w:r w:rsidRPr="00F4511E">
              <w:rPr>
                <w:rStyle w:val="Hiperpovezava"/>
                <w:rFonts w:cs="Arial"/>
                <w:b/>
                <w:noProof/>
              </w:rPr>
              <w:t>3. VMESNI IN KONČNI ROK IZVEDBE</w:t>
            </w:r>
            <w:r>
              <w:rPr>
                <w:noProof/>
                <w:webHidden/>
              </w:rPr>
              <w:tab/>
            </w:r>
            <w:r>
              <w:rPr>
                <w:noProof/>
                <w:webHidden/>
              </w:rPr>
              <w:fldChar w:fldCharType="begin"/>
            </w:r>
            <w:r>
              <w:rPr>
                <w:noProof/>
                <w:webHidden/>
              </w:rPr>
              <w:instrText xml:space="preserve"> PAGEREF _Toc235520674 \h </w:instrText>
            </w:r>
            <w:r>
              <w:rPr>
                <w:noProof/>
                <w:webHidden/>
              </w:rPr>
            </w:r>
            <w:r>
              <w:rPr>
                <w:noProof/>
                <w:webHidden/>
              </w:rPr>
              <w:fldChar w:fldCharType="separate"/>
            </w:r>
            <w:r w:rsidR="00CF0BEE">
              <w:rPr>
                <w:noProof/>
                <w:webHidden/>
              </w:rPr>
              <w:t>6</w:t>
            </w:r>
            <w:r>
              <w:rPr>
                <w:noProof/>
                <w:webHidden/>
              </w:rPr>
              <w:fldChar w:fldCharType="end"/>
            </w:r>
          </w:hyperlink>
        </w:p>
        <w:p w14:paraId="0961E574" w14:textId="4E9626C8" w:rsidR="00E870AE" w:rsidRDefault="00E870AE">
          <w:pPr>
            <w:pStyle w:val="Kazalovsebine2"/>
            <w:tabs>
              <w:tab w:val="right" w:leader="dot" w:pos="8210"/>
            </w:tabs>
            <w:rPr>
              <w:rFonts w:asciiTheme="minorHAnsi" w:eastAsiaTheme="minorEastAsia" w:hAnsiTheme="minorHAnsi"/>
              <w:noProof/>
              <w:kern w:val="2"/>
              <w:sz w:val="24"/>
              <w:szCs w:val="24"/>
              <w:lang w:eastAsia="sl-SI"/>
              <w14:ligatures w14:val="standardContextual"/>
            </w:rPr>
          </w:pPr>
          <w:hyperlink w:anchor="_Toc235520675" w:history="1">
            <w:r w:rsidRPr="00F4511E">
              <w:rPr>
                <w:rStyle w:val="Hiperpovezava"/>
                <w:rFonts w:cs="Arial"/>
                <w:b/>
                <w:bCs/>
                <w:noProof/>
              </w:rPr>
              <w:t>4. OSTALE OBVEZNOSTI IZVAJALCA</w:t>
            </w:r>
            <w:r>
              <w:rPr>
                <w:noProof/>
                <w:webHidden/>
              </w:rPr>
              <w:tab/>
            </w:r>
            <w:r>
              <w:rPr>
                <w:noProof/>
                <w:webHidden/>
              </w:rPr>
              <w:fldChar w:fldCharType="begin"/>
            </w:r>
            <w:r>
              <w:rPr>
                <w:noProof/>
                <w:webHidden/>
              </w:rPr>
              <w:instrText xml:space="preserve"> PAGEREF _Toc235520675 \h </w:instrText>
            </w:r>
            <w:r>
              <w:rPr>
                <w:noProof/>
                <w:webHidden/>
              </w:rPr>
            </w:r>
            <w:r>
              <w:rPr>
                <w:noProof/>
                <w:webHidden/>
              </w:rPr>
              <w:fldChar w:fldCharType="separate"/>
            </w:r>
            <w:r w:rsidR="00CF0BEE">
              <w:rPr>
                <w:noProof/>
                <w:webHidden/>
              </w:rPr>
              <w:t>7</w:t>
            </w:r>
            <w:r>
              <w:rPr>
                <w:noProof/>
                <w:webHidden/>
              </w:rPr>
              <w:fldChar w:fldCharType="end"/>
            </w:r>
          </w:hyperlink>
        </w:p>
        <w:p w14:paraId="0BAC43D9" w14:textId="3B6A69B7" w:rsidR="00E870AE" w:rsidRDefault="00E870AE">
          <w:pPr>
            <w:pStyle w:val="Kazalovsebine2"/>
            <w:tabs>
              <w:tab w:val="right" w:leader="dot" w:pos="8210"/>
            </w:tabs>
            <w:rPr>
              <w:rFonts w:asciiTheme="minorHAnsi" w:eastAsiaTheme="minorEastAsia" w:hAnsiTheme="minorHAnsi"/>
              <w:noProof/>
              <w:kern w:val="2"/>
              <w:sz w:val="24"/>
              <w:szCs w:val="24"/>
              <w:lang w:eastAsia="sl-SI"/>
              <w14:ligatures w14:val="standardContextual"/>
            </w:rPr>
          </w:pPr>
          <w:hyperlink w:anchor="_Toc235520676" w:history="1">
            <w:r w:rsidRPr="00F4511E">
              <w:rPr>
                <w:rStyle w:val="Hiperpovezava"/>
                <w:rFonts w:cs="Arial"/>
                <w:b/>
                <w:bCs/>
                <w:noProof/>
              </w:rPr>
              <w:t>5. PREDSTAVITEV REZULTATOV IN SEZNANJANJE JAVNOSTI</w:t>
            </w:r>
            <w:r>
              <w:rPr>
                <w:noProof/>
                <w:webHidden/>
              </w:rPr>
              <w:tab/>
            </w:r>
            <w:r>
              <w:rPr>
                <w:noProof/>
                <w:webHidden/>
              </w:rPr>
              <w:fldChar w:fldCharType="begin"/>
            </w:r>
            <w:r>
              <w:rPr>
                <w:noProof/>
                <w:webHidden/>
              </w:rPr>
              <w:instrText xml:space="preserve"> PAGEREF _Toc235520676 \h </w:instrText>
            </w:r>
            <w:r>
              <w:rPr>
                <w:noProof/>
                <w:webHidden/>
              </w:rPr>
            </w:r>
            <w:r>
              <w:rPr>
                <w:noProof/>
                <w:webHidden/>
              </w:rPr>
              <w:fldChar w:fldCharType="separate"/>
            </w:r>
            <w:r w:rsidR="00CF0BEE">
              <w:rPr>
                <w:noProof/>
                <w:webHidden/>
              </w:rPr>
              <w:t>7</w:t>
            </w:r>
            <w:r>
              <w:rPr>
                <w:noProof/>
                <w:webHidden/>
              </w:rPr>
              <w:fldChar w:fldCharType="end"/>
            </w:r>
          </w:hyperlink>
        </w:p>
        <w:p w14:paraId="6AB391DA" w14:textId="015AED04" w:rsidR="00E870AE" w:rsidRDefault="00E870AE">
          <w:pPr>
            <w:pStyle w:val="Kazalovsebine2"/>
            <w:tabs>
              <w:tab w:val="right" w:leader="dot" w:pos="8210"/>
            </w:tabs>
            <w:rPr>
              <w:rFonts w:asciiTheme="minorHAnsi" w:eastAsiaTheme="minorEastAsia" w:hAnsiTheme="minorHAnsi"/>
              <w:noProof/>
              <w:kern w:val="2"/>
              <w:sz w:val="24"/>
              <w:szCs w:val="24"/>
              <w:lang w:eastAsia="sl-SI"/>
              <w14:ligatures w14:val="standardContextual"/>
            </w:rPr>
          </w:pPr>
          <w:hyperlink w:anchor="_Toc235520677" w:history="1">
            <w:r w:rsidRPr="00F4511E">
              <w:rPr>
                <w:rStyle w:val="Hiperpovezava"/>
                <w:rFonts w:cs="Arial"/>
                <w:b/>
                <w:bCs/>
                <w:noProof/>
              </w:rPr>
              <w:t>6. LASTNIŠTVO REZULTATOV IN JAVNA UPORABA</w:t>
            </w:r>
            <w:r>
              <w:rPr>
                <w:noProof/>
                <w:webHidden/>
              </w:rPr>
              <w:tab/>
            </w:r>
            <w:r>
              <w:rPr>
                <w:noProof/>
                <w:webHidden/>
              </w:rPr>
              <w:fldChar w:fldCharType="begin"/>
            </w:r>
            <w:r>
              <w:rPr>
                <w:noProof/>
                <w:webHidden/>
              </w:rPr>
              <w:instrText xml:space="preserve"> PAGEREF _Toc235520677 \h </w:instrText>
            </w:r>
            <w:r>
              <w:rPr>
                <w:noProof/>
                <w:webHidden/>
              </w:rPr>
            </w:r>
            <w:r>
              <w:rPr>
                <w:noProof/>
                <w:webHidden/>
              </w:rPr>
              <w:fldChar w:fldCharType="separate"/>
            </w:r>
            <w:r w:rsidR="00CF0BEE">
              <w:rPr>
                <w:noProof/>
                <w:webHidden/>
              </w:rPr>
              <w:t>8</w:t>
            </w:r>
            <w:r>
              <w:rPr>
                <w:noProof/>
                <w:webHidden/>
              </w:rPr>
              <w:fldChar w:fldCharType="end"/>
            </w:r>
          </w:hyperlink>
        </w:p>
        <w:p w14:paraId="05EF56FA" w14:textId="6BA1B908" w:rsidR="00E870AE" w:rsidRDefault="00E870AE">
          <w:pPr>
            <w:pStyle w:val="Kazalovsebine1"/>
            <w:rPr>
              <w:rFonts w:asciiTheme="minorHAnsi" w:eastAsiaTheme="minorEastAsia" w:hAnsiTheme="minorHAnsi" w:cstheme="minorBidi"/>
              <w:b w:val="0"/>
              <w:bCs w:val="0"/>
              <w:kern w:val="2"/>
              <w:sz w:val="24"/>
              <w:szCs w:val="24"/>
              <w:lang w:eastAsia="sl-SI"/>
              <w14:ligatures w14:val="standardContextual"/>
            </w:rPr>
          </w:pPr>
          <w:hyperlink w:anchor="_Toc235520678" w:history="1">
            <w:r w:rsidRPr="00F4511E">
              <w:rPr>
                <w:rStyle w:val="Hiperpovezava"/>
              </w:rPr>
              <w:t>SKLOP 2: IZVEDBA PREDHODNIH PREISKAV TERENA</w:t>
            </w:r>
            <w:r w:rsidR="00CD669D">
              <w:rPr>
                <w:rStyle w:val="Hiperpovezava"/>
              </w:rPr>
              <w:t xml:space="preserve"> </w:t>
            </w:r>
            <w:r w:rsidRPr="00F4511E">
              <w:rPr>
                <w:rStyle w:val="Hiperpovezava"/>
              </w:rPr>
              <w:t>OBMOČJE NEDOVOLJENEGA ODLAGALIŠČA NAD INDUSTRIJSKO CONO LAZE V STRAŽIŠČU PRI KRANJU</w:t>
            </w:r>
            <w:r>
              <w:rPr>
                <w:webHidden/>
              </w:rPr>
              <w:tab/>
            </w:r>
            <w:r>
              <w:rPr>
                <w:webHidden/>
              </w:rPr>
              <w:fldChar w:fldCharType="begin"/>
            </w:r>
            <w:r>
              <w:rPr>
                <w:webHidden/>
              </w:rPr>
              <w:instrText xml:space="preserve"> PAGEREF _Toc235520678 \h </w:instrText>
            </w:r>
            <w:r>
              <w:rPr>
                <w:webHidden/>
              </w:rPr>
            </w:r>
            <w:r>
              <w:rPr>
                <w:webHidden/>
              </w:rPr>
              <w:fldChar w:fldCharType="separate"/>
            </w:r>
            <w:r w:rsidR="00CF0BEE">
              <w:rPr>
                <w:webHidden/>
              </w:rPr>
              <w:t>9</w:t>
            </w:r>
            <w:r>
              <w:rPr>
                <w:webHidden/>
              </w:rPr>
              <w:fldChar w:fldCharType="end"/>
            </w:r>
          </w:hyperlink>
        </w:p>
        <w:p w14:paraId="49E8752F" w14:textId="749692DA" w:rsidR="00E870AE" w:rsidRDefault="00E870AE">
          <w:pPr>
            <w:pStyle w:val="Kazalovsebine2"/>
            <w:tabs>
              <w:tab w:val="right" w:leader="dot" w:pos="8210"/>
            </w:tabs>
            <w:rPr>
              <w:rFonts w:asciiTheme="minorHAnsi" w:eastAsiaTheme="minorEastAsia" w:hAnsiTheme="minorHAnsi"/>
              <w:noProof/>
              <w:kern w:val="2"/>
              <w:sz w:val="24"/>
              <w:szCs w:val="24"/>
              <w:lang w:eastAsia="sl-SI"/>
              <w14:ligatures w14:val="standardContextual"/>
            </w:rPr>
          </w:pPr>
          <w:hyperlink w:anchor="_Toc235520679" w:history="1">
            <w:r w:rsidRPr="00F4511E">
              <w:rPr>
                <w:rStyle w:val="Hiperpovezava"/>
                <w:rFonts w:cs="Arial"/>
                <w:b/>
                <w:noProof/>
              </w:rPr>
              <w:t>1. SPLOŠNI OPIS Z USMERITVAMI</w:t>
            </w:r>
            <w:r>
              <w:rPr>
                <w:noProof/>
                <w:webHidden/>
              </w:rPr>
              <w:tab/>
            </w:r>
            <w:r>
              <w:rPr>
                <w:noProof/>
                <w:webHidden/>
              </w:rPr>
              <w:fldChar w:fldCharType="begin"/>
            </w:r>
            <w:r>
              <w:rPr>
                <w:noProof/>
                <w:webHidden/>
              </w:rPr>
              <w:instrText xml:space="preserve"> PAGEREF _Toc235520679 \h </w:instrText>
            </w:r>
            <w:r>
              <w:rPr>
                <w:noProof/>
                <w:webHidden/>
              </w:rPr>
            </w:r>
            <w:r>
              <w:rPr>
                <w:noProof/>
                <w:webHidden/>
              </w:rPr>
              <w:fldChar w:fldCharType="separate"/>
            </w:r>
            <w:r w:rsidR="00CF0BEE">
              <w:rPr>
                <w:noProof/>
                <w:webHidden/>
              </w:rPr>
              <w:t>10</w:t>
            </w:r>
            <w:r>
              <w:rPr>
                <w:noProof/>
                <w:webHidden/>
              </w:rPr>
              <w:fldChar w:fldCharType="end"/>
            </w:r>
          </w:hyperlink>
        </w:p>
        <w:p w14:paraId="75E46709" w14:textId="634BC4E8" w:rsidR="00E870AE" w:rsidRDefault="00E870AE">
          <w:pPr>
            <w:pStyle w:val="Kazalovsebine2"/>
            <w:tabs>
              <w:tab w:val="right" w:leader="dot" w:pos="8210"/>
            </w:tabs>
            <w:rPr>
              <w:rFonts w:asciiTheme="minorHAnsi" w:eastAsiaTheme="minorEastAsia" w:hAnsiTheme="minorHAnsi"/>
              <w:noProof/>
              <w:kern w:val="2"/>
              <w:sz w:val="24"/>
              <w:szCs w:val="24"/>
              <w:lang w:eastAsia="sl-SI"/>
              <w14:ligatures w14:val="standardContextual"/>
            </w:rPr>
          </w:pPr>
          <w:hyperlink w:anchor="_Toc235520680" w:history="1">
            <w:r w:rsidRPr="00F4511E">
              <w:rPr>
                <w:rStyle w:val="Hiperpovezava"/>
                <w:rFonts w:cs="Arial"/>
                <w:b/>
                <w:noProof/>
              </w:rPr>
              <w:t>2. PREDMET PROJEKTNE NALOGE</w:t>
            </w:r>
            <w:r>
              <w:rPr>
                <w:noProof/>
                <w:webHidden/>
              </w:rPr>
              <w:tab/>
            </w:r>
            <w:r>
              <w:rPr>
                <w:noProof/>
                <w:webHidden/>
              </w:rPr>
              <w:fldChar w:fldCharType="begin"/>
            </w:r>
            <w:r>
              <w:rPr>
                <w:noProof/>
                <w:webHidden/>
              </w:rPr>
              <w:instrText xml:space="preserve"> PAGEREF _Toc235520680 \h </w:instrText>
            </w:r>
            <w:r>
              <w:rPr>
                <w:noProof/>
                <w:webHidden/>
              </w:rPr>
            </w:r>
            <w:r>
              <w:rPr>
                <w:noProof/>
                <w:webHidden/>
              </w:rPr>
              <w:fldChar w:fldCharType="separate"/>
            </w:r>
            <w:r w:rsidR="00CF0BEE">
              <w:rPr>
                <w:noProof/>
                <w:webHidden/>
              </w:rPr>
              <w:t>11</w:t>
            </w:r>
            <w:r>
              <w:rPr>
                <w:noProof/>
                <w:webHidden/>
              </w:rPr>
              <w:fldChar w:fldCharType="end"/>
            </w:r>
          </w:hyperlink>
        </w:p>
        <w:p w14:paraId="5651B1BD" w14:textId="328C3832" w:rsidR="00E870AE" w:rsidRDefault="00E870AE">
          <w:pPr>
            <w:pStyle w:val="Kazalovsebine2"/>
            <w:tabs>
              <w:tab w:val="right" w:leader="dot" w:pos="8210"/>
            </w:tabs>
            <w:rPr>
              <w:rFonts w:asciiTheme="minorHAnsi" w:eastAsiaTheme="minorEastAsia" w:hAnsiTheme="minorHAnsi"/>
              <w:noProof/>
              <w:kern w:val="2"/>
              <w:sz w:val="24"/>
              <w:szCs w:val="24"/>
              <w:lang w:eastAsia="sl-SI"/>
              <w14:ligatures w14:val="standardContextual"/>
            </w:rPr>
          </w:pPr>
          <w:hyperlink w:anchor="_Toc235520681" w:history="1">
            <w:r w:rsidRPr="00F4511E">
              <w:rPr>
                <w:rStyle w:val="Hiperpovezava"/>
                <w:rFonts w:cs="Arial"/>
                <w:b/>
                <w:noProof/>
              </w:rPr>
              <w:t>3. VMESNI IN KONČNI ROK IZVEDBE</w:t>
            </w:r>
            <w:r>
              <w:rPr>
                <w:noProof/>
                <w:webHidden/>
              </w:rPr>
              <w:tab/>
            </w:r>
            <w:r>
              <w:rPr>
                <w:noProof/>
                <w:webHidden/>
              </w:rPr>
              <w:fldChar w:fldCharType="begin"/>
            </w:r>
            <w:r>
              <w:rPr>
                <w:noProof/>
                <w:webHidden/>
              </w:rPr>
              <w:instrText xml:space="preserve"> PAGEREF _Toc235520681 \h </w:instrText>
            </w:r>
            <w:r>
              <w:rPr>
                <w:noProof/>
                <w:webHidden/>
              </w:rPr>
            </w:r>
            <w:r>
              <w:rPr>
                <w:noProof/>
                <w:webHidden/>
              </w:rPr>
              <w:fldChar w:fldCharType="separate"/>
            </w:r>
            <w:r w:rsidR="00CF0BEE">
              <w:rPr>
                <w:noProof/>
                <w:webHidden/>
              </w:rPr>
              <w:t>13</w:t>
            </w:r>
            <w:r>
              <w:rPr>
                <w:noProof/>
                <w:webHidden/>
              </w:rPr>
              <w:fldChar w:fldCharType="end"/>
            </w:r>
          </w:hyperlink>
        </w:p>
        <w:p w14:paraId="171C880A" w14:textId="74D11DF2" w:rsidR="00E870AE" w:rsidRDefault="00E870AE">
          <w:pPr>
            <w:pStyle w:val="Kazalovsebine2"/>
            <w:tabs>
              <w:tab w:val="right" w:leader="dot" w:pos="8210"/>
            </w:tabs>
            <w:rPr>
              <w:rFonts w:asciiTheme="minorHAnsi" w:eastAsiaTheme="minorEastAsia" w:hAnsiTheme="minorHAnsi"/>
              <w:noProof/>
              <w:kern w:val="2"/>
              <w:sz w:val="24"/>
              <w:szCs w:val="24"/>
              <w:lang w:eastAsia="sl-SI"/>
              <w14:ligatures w14:val="standardContextual"/>
            </w:rPr>
          </w:pPr>
          <w:hyperlink w:anchor="_Toc235520682" w:history="1">
            <w:r w:rsidRPr="00F4511E">
              <w:rPr>
                <w:rStyle w:val="Hiperpovezava"/>
                <w:rFonts w:cs="Arial"/>
                <w:b/>
                <w:bCs/>
                <w:noProof/>
              </w:rPr>
              <w:t>4. OSTALE OBVEZNOSTI IZVAJALCA</w:t>
            </w:r>
            <w:r>
              <w:rPr>
                <w:noProof/>
                <w:webHidden/>
              </w:rPr>
              <w:tab/>
            </w:r>
            <w:r>
              <w:rPr>
                <w:noProof/>
                <w:webHidden/>
              </w:rPr>
              <w:fldChar w:fldCharType="begin"/>
            </w:r>
            <w:r>
              <w:rPr>
                <w:noProof/>
                <w:webHidden/>
              </w:rPr>
              <w:instrText xml:space="preserve"> PAGEREF _Toc235520682 \h </w:instrText>
            </w:r>
            <w:r>
              <w:rPr>
                <w:noProof/>
                <w:webHidden/>
              </w:rPr>
            </w:r>
            <w:r>
              <w:rPr>
                <w:noProof/>
                <w:webHidden/>
              </w:rPr>
              <w:fldChar w:fldCharType="separate"/>
            </w:r>
            <w:r w:rsidR="00CF0BEE">
              <w:rPr>
                <w:noProof/>
                <w:webHidden/>
              </w:rPr>
              <w:t>14</w:t>
            </w:r>
            <w:r>
              <w:rPr>
                <w:noProof/>
                <w:webHidden/>
              </w:rPr>
              <w:fldChar w:fldCharType="end"/>
            </w:r>
          </w:hyperlink>
        </w:p>
        <w:p w14:paraId="3C9B9C15" w14:textId="0768E384" w:rsidR="00E870AE" w:rsidRDefault="00E870AE">
          <w:pPr>
            <w:pStyle w:val="Kazalovsebine2"/>
            <w:tabs>
              <w:tab w:val="right" w:leader="dot" w:pos="8210"/>
            </w:tabs>
            <w:rPr>
              <w:rFonts w:asciiTheme="minorHAnsi" w:eastAsiaTheme="minorEastAsia" w:hAnsiTheme="minorHAnsi"/>
              <w:noProof/>
              <w:kern w:val="2"/>
              <w:sz w:val="24"/>
              <w:szCs w:val="24"/>
              <w:lang w:eastAsia="sl-SI"/>
              <w14:ligatures w14:val="standardContextual"/>
            </w:rPr>
          </w:pPr>
          <w:hyperlink w:anchor="_Toc235520683" w:history="1">
            <w:r w:rsidRPr="00F4511E">
              <w:rPr>
                <w:rStyle w:val="Hiperpovezava"/>
                <w:rFonts w:cs="Arial"/>
                <w:b/>
                <w:bCs/>
                <w:noProof/>
              </w:rPr>
              <w:t>5. PREDSTAVITEV REZULTATOV IN SEZNANJANJE JAVNOSTI</w:t>
            </w:r>
            <w:r>
              <w:rPr>
                <w:noProof/>
                <w:webHidden/>
              </w:rPr>
              <w:tab/>
            </w:r>
            <w:r>
              <w:rPr>
                <w:noProof/>
                <w:webHidden/>
              </w:rPr>
              <w:fldChar w:fldCharType="begin"/>
            </w:r>
            <w:r>
              <w:rPr>
                <w:noProof/>
                <w:webHidden/>
              </w:rPr>
              <w:instrText xml:space="preserve"> PAGEREF _Toc235520683 \h </w:instrText>
            </w:r>
            <w:r>
              <w:rPr>
                <w:noProof/>
                <w:webHidden/>
              </w:rPr>
            </w:r>
            <w:r>
              <w:rPr>
                <w:noProof/>
                <w:webHidden/>
              </w:rPr>
              <w:fldChar w:fldCharType="separate"/>
            </w:r>
            <w:r w:rsidR="00CF0BEE">
              <w:rPr>
                <w:noProof/>
                <w:webHidden/>
              </w:rPr>
              <w:t>14</w:t>
            </w:r>
            <w:r>
              <w:rPr>
                <w:noProof/>
                <w:webHidden/>
              </w:rPr>
              <w:fldChar w:fldCharType="end"/>
            </w:r>
          </w:hyperlink>
        </w:p>
        <w:p w14:paraId="38BFB12A" w14:textId="64206E86" w:rsidR="00E870AE" w:rsidRDefault="00E870AE">
          <w:pPr>
            <w:pStyle w:val="Kazalovsebine2"/>
            <w:tabs>
              <w:tab w:val="right" w:leader="dot" w:pos="8210"/>
            </w:tabs>
            <w:rPr>
              <w:rFonts w:asciiTheme="minorHAnsi" w:eastAsiaTheme="minorEastAsia" w:hAnsiTheme="minorHAnsi"/>
              <w:noProof/>
              <w:kern w:val="2"/>
              <w:sz w:val="24"/>
              <w:szCs w:val="24"/>
              <w:lang w:eastAsia="sl-SI"/>
              <w14:ligatures w14:val="standardContextual"/>
            </w:rPr>
          </w:pPr>
          <w:hyperlink w:anchor="_Toc235520684" w:history="1">
            <w:r w:rsidRPr="00F4511E">
              <w:rPr>
                <w:rStyle w:val="Hiperpovezava"/>
                <w:rFonts w:cs="Arial"/>
                <w:b/>
                <w:bCs/>
                <w:noProof/>
              </w:rPr>
              <w:t>6. LASTNIŠTVO REZULTATOV IN JAVNA UPORABA</w:t>
            </w:r>
            <w:r>
              <w:rPr>
                <w:noProof/>
                <w:webHidden/>
              </w:rPr>
              <w:tab/>
            </w:r>
            <w:r>
              <w:rPr>
                <w:noProof/>
                <w:webHidden/>
              </w:rPr>
              <w:fldChar w:fldCharType="begin"/>
            </w:r>
            <w:r>
              <w:rPr>
                <w:noProof/>
                <w:webHidden/>
              </w:rPr>
              <w:instrText xml:space="preserve"> PAGEREF _Toc235520684 \h </w:instrText>
            </w:r>
            <w:r>
              <w:rPr>
                <w:noProof/>
                <w:webHidden/>
              </w:rPr>
            </w:r>
            <w:r>
              <w:rPr>
                <w:noProof/>
                <w:webHidden/>
              </w:rPr>
              <w:fldChar w:fldCharType="separate"/>
            </w:r>
            <w:r w:rsidR="00CF0BEE">
              <w:rPr>
                <w:noProof/>
                <w:webHidden/>
              </w:rPr>
              <w:t>15</w:t>
            </w:r>
            <w:r>
              <w:rPr>
                <w:noProof/>
                <w:webHidden/>
              </w:rPr>
              <w:fldChar w:fldCharType="end"/>
            </w:r>
          </w:hyperlink>
        </w:p>
        <w:p w14:paraId="7F893277" w14:textId="2CFC6270" w:rsidR="0047342C" w:rsidRPr="00ED6515" w:rsidRDefault="0047342C" w:rsidP="0047342C">
          <w:pPr>
            <w:rPr>
              <w:rFonts w:cs="Arial"/>
              <w:b/>
              <w:bCs/>
            </w:rPr>
          </w:pPr>
          <w:r w:rsidRPr="00ED6515">
            <w:rPr>
              <w:rFonts w:cs="Arial"/>
              <w:b/>
              <w:bCs/>
            </w:rPr>
            <w:fldChar w:fldCharType="end"/>
          </w:r>
        </w:p>
      </w:sdtContent>
    </w:sdt>
    <w:p w14:paraId="4D61EF19" w14:textId="77777777" w:rsidR="0047342C" w:rsidRPr="001F0242" w:rsidRDefault="0047342C" w:rsidP="0047342C">
      <w:pPr>
        <w:rPr>
          <w:rStyle w:val="FontStyle22"/>
          <w:rFonts w:ascii="Arial" w:hAnsi="Arial" w:cs="Arial"/>
          <w:b w:val="0"/>
          <w:bCs w:val="0"/>
          <w:sz w:val="24"/>
          <w:szCs w:val="24"/>
        </w:rPr>
      </w:pPr>
      <w:r w:rsidRPr="001F0242">
        <w:rPr>
          <w:rStyle w:val="FontStyle22"/>
          <w:rFonts w:ascii="Arial" w:hAnsi="Arial" w:cs="Arial"/>
          <w:b w:val="0"/>
          <w:bCs w:val="0"/>
          <w:sz w:val="24"/>
          <w:szCs w:val="24"/>
        </w:rPr>
        <w:br w:type="page"/>
      </w:r>
    </w:p>
    <w:p w14:paraId="411E7344" w14:textId="77777777" w:rsidR="0047342C" w:rsidRPr="001F0242" w:rsidRDefault="0047342C" w:rsidP="00710A16">
      <w:pPr>
        <w:pStyle w:val="Naslov1"/>
        <w:rPr>
          <w:rStyle w:val="FontStyle22"/>
          <w:rFonts w:ascii="Arial" w:hAnsi="Arial" w:cs="Arial"/>
          <w:b/>
          <w:bCs w:val="0"/>
          <w:sz w:val="24"/>
          <w:szCs w:val="24"/>
        </w:rPr>
      </w:pPr>
      <w:bookmarkStart w:id="1" w:name="_Toc235520670"/>
      <w:r w:rsidRPr="001F0242">
        <w:rPr>
          <w:rStyle w:val="FontStyle22"/>
          <w:rFonts w:ascii="Arial" w:hAnsi="Arial" w:cs="Arial"/>
          <w:b/>
          <w:bCs w:val="0"/>
          <w:sz w:val="24"/>
          <w:szCs w:val="24"/>
        </w:rPr>
        <w:lastRenderedPageBreak/>
        <w:t>UVOD</w:t>
      </w:r>
      <w:bookmarkEnd w:id="1"/>
    </w:p>
    <w:p w14:paraId="4838C1BB" w14:textId="77777777" w:rsidR="0047342C" w:rsidRPr="001F0242" w:rsidRDefault="0047342C" w:rsidP="0047342C">
      <w:pPr>
        <w:spacing w:after="0" w:line="260" w:lineRule="exact"/>
        <w:jc w:val="both"/>
        <w:rPr>
          <w:rFonts w:cs="Arial"/>
        </w:rPr>
      </w:pPr>
    </w:p>
    <w:p w14:paraId="446D0E75" w14:textId="45E11D15" w:rsidR="0047342C" w:rsidRPr="001F0242" w:rsidRDefault="0047342C" w:rsidP="0047342C">
      <w:pPr>
        <w:spacing w:after="0" w:line="260" w:lineRule="exact"/>
        <w:jc w:val="both"/>
        <w:rPr>
          <w:rFonts w:cs="Arial"/>
        </w:rPr>
      </w:pPr>
      <w:r w:rsidRPr="001F0242">
        <w:rPr>
          <w:rFonts w:cs="Arial"/>
        </w:rPr>
        <w:t>Predmet projektne naloge je izvedba predhodnih preiskav terena na dveh prostorsko ločenih, vendar z vidika okoljskih bremen primerljivih območjih, kjer obstaja utemeljen sum na čezmerno obremenitev okolja zaradi preteklih industrijskih dejavnosti oziroma nedovoljenega odlaganja odpadkov. Projektna naloga je zaradi različnosti lokacij, značaja okoljskih bremen in potrebnega obsega raziskav razdeljen</w:t>
      </w:r>
      <w:r w:rsidR="002A6295">
        <w:rPr>
          <w:rFonts w:cs="Arial"/>
        </w:rPr>
        <w:t>a</w:t>
      </w:r>
      <w:r w:rsidRPr="001F0242">
        <w:rPr>
          <w:rFonts w:cs="Arial"/>
        </w:rPr>
        <w:t xml:space="preserve"> na dva vsebinsko ločena sklopa</w:t>
      </w:r>
      <w:r w:rsidR="002A6295">
        <w:rPr>
          <w:rFonts w:cs="Arial"/>
        </w:rPr>
        <w:t>:</w:t>
      </w:r>
    </w:p>
    <w:p w14:paraId="26D06B15" w14:textId="77777777" w:rsidR="0047342C" w:rsidRPr="001F0242" w:rsidRDefault="0047342C" w:rsidP="0047342C">
      <w:pPr>
        <w:spacing w:after="0" w:line="260" w:lineRule="exact"/>
        <w:jc w:val="both"/>
        <w:rPr>
          <w:rFonts w:cs="Arial"/>
        </w:rPr>
      </w:pPr>
    </w:p>
    <w:p w14:paraId="24A8D089" w14:textId="77777777" w:rsidR="0047342C" w:rsidRPr="001F0242" w:rsidRDefault="0047342C" w:rsidP="0047342C">
      <w:pPr>
        <w:pStyle w:val="Odstavekseznama"/>
        <w:numPr>
          <w:ilvl w:val="0"/>
          <w:numId w:val="7"/>
        </w:numPr>
        <w:jc w:val="both"/>
        <w:rPr>
          <w:rFonts w:cs="Arial"/>
          <w:sz w:val="22"/>
          <w:szCs w:val="22"/>
          <w:lang w:val="sl-SI"/>
        </w:rPr>
      </w:pPr>
      <w:r w:rsidRPr="001F0242">
        <w:rPr>
          <w:rFonts w:cs="Arial"/>
          <w:b/>
          <w:bCs/>
          <w:sz w:val="22"/>
          <w:szCs w:val="22"/>
          <w:lang w:val="sl-SI"/>
        </w:rPr>
        <w:t>Sklop 1:</w:t>
      </w:r>
      <w:r w:rsidRPr="001F0242">
        <w:rPr>
          <w:rFonts w:cs="Arial"/>
          <w:sz w:val="22"/>
          <w:szCs w:val="22"/>
          <w:lang w:val="sl-SI"/>
        </w:rPr>
        <w:t xml:space="preserve"> Izvedba predhodnih preiskav terena – območje nedovoljenega odlagališča gudrona na Studencih (MO Maribor)</w:t>
      </w:r>
    </w:p>
    <w:p w14:paraId="7B54CB51" w14:textId="77777777" w:rsidR="0047342C" w:rsidRPr="001F0242" w:rsidRDefault="0047342C" w:rsidP="0047342C">
      <w:pPr>
        <w:pStyle w:val="Odstavekseznama"/>
        <w:ind w:left="1068"/>
        <w:jc w:val="both"/>
        <w:rPr>
          <w:rFonts w:cs="Arial"/>
          <w:sz w:val="22"/>
          <w:szCs w:val="22"/>
          <w:lang w:val="sl-SI"/>
        </w:rPr>
      </w:pPr>
    </w:p>
    <w:p w14:paraId="7F08E16D" w14:textId="77777777" w:rsidR="0047342C" w:rsidRPr="001F0242" w:rsidRDefault="0047342C" w:rsidP="0047342C">
      <w:pPr>
        <w:pStyle w:val="Odstavekseznama"/>
        <w:numPr>
          <w:ilvl w:val="0"/>
          <w:numId w:val="7"/>
        </w:numPr>
        <w:jc w:val="both"/>
        <w:rPr>
          <w:rFonts w:cs="Arial"/>
          <w:sz w:val="22"/>
          <w:szCs w:val="22"/>
          <w:lang w:val="sl-SI"/>
        </w:rPr>
      </w:pPr>
      <w:r w:rsidRPr="001F0242">
        <w:rPr>
          <w:rFonts w:cs="Arial"/>
          <w:b/>
          <w:bCs/>
          <w:sz w:val="22"/>
          <w:szCs w:val="22"/>
          <w:lang w:val="sl-SI"/>
        </w:rPr>
        <w:t>Sklop 2:</w:t>
      </w:r>
      <w:r w:rsidRPr="001F0242">
        <w:rPr>
          <w:rFonts w:cs="Arial"/>
          <w:sz w:val="22"/>
          <w:szCs w:val="22"/>
          <w:lang w:val="sl-SI"/>
        </w:rPr>
        <w:t xml:space="preserve"> Izvedba predhodnih preiskav terena – območje nedovoljenega odlagališča nad Industrijsko cono Laze v Stražišču pri Kranju</w:t>
      </w:r>
    </w:p>
    <w:p w14:paraId="12BD0E4F" w14:textId="77777777" w:rsidR="0047342C" w:rsidRPr="001F0242" w:rsidRDefault="0047342C" w:rsidP="0047342C">
      <w:pPr>
        <w:jc w:val="both"/>
        <w:rPr>
          <w:rFonts w:cs="Arial"/>
        </w:rPr>
      </w:pPr>
    </w:p>
    <w:p w14:paraId="79DA9BFA" w14:textId="77777777" w:rsidR="0047342C" w:rsidRPr="001F0242" w:rsidRDefault="0047342C" w:rsidP="0047342C">
      <w:pPr>
        <w:jc w:val="both"/>
        <w:rPr>
          <w:rFonts w:cs="Arial"/>
        </w:rPr>
      </w:pPr>
    </w:p>
    <w:p w14:paraId="529EB743" w14:textId="77777777" w:rsidR="0047342C" w:rsidRPr="001F0242" w:rsidRDefault="0047342C" w:rsidP="0047342C">
      <w:pPr>
        <w:jc w:val="both"/>
        <w:rPr>
          <w:rFonts w:cs="Arial"/>
        </w:rPr>
      </w:pPr>
    </w:p>
    <w:p w14:paraId="2DE95F7B" w14:textId="77777777" w:rsidR="0047342C" w:rsidRPr="001F0242" w:rsidRDefault="0047342C" w:rsidP="0047342C">
      <w:pPr>
        <w:jc w:val="both"/>
        <w:rPr>
          <w:rFonts w:cs="Arial"/>
        </w:rPr>
      </w:pPr>
    </w:p>
    <w:p w14:paraId="6D00B8DD" w14:textId="77777777" w:rsidR="0047342C" w:rsidRPr="001F0242" w:rsidRDefault="0047342C" w:rsidP="0047342C">
      <w:pPr>
        <w:rPr>
          <w:rFonts w:cs="Arial"/>
        </w:rPr>
      </w:pPr>
    </w:p>
    <w:p w14:paraId="4FC0E58E" w14:textId="77777777" w:rsidR="0047342C" w:rsidRPr="001F0242" w:rsidRDefault="0047342C" w:rsidP="0047342C">
      <w:pPr>
        <w:rPr>
          <w:rFonts w:cs="Arial"/>
        </w:rPr>
      </w:pPr>
    </w:p>
    <w:p w14:paraId="36334863" w14:textId="77777777" w:rsidR="0047342C" w:rsidRPr="001F0242" w:rsidRDefault="0047342C" w:rsidP="0047342C">
      <w:pPr>
        <w:rPr>
          <w:rFonts w:cs="Arial"/>
        </w:rPr>
      </w:pPr>
    </w:p>
    <w:p w14:paraId="686CC299" w14:textId="77777777" w:rsidR="0047342C" w:rsidRPr="001F0242" w:rsidRDefault="0047342C" w:rsidP="0047342C">
      <w:pPr>
        <w:spacing w:after="0" w:line="260" w:lineRule="exact"/>
        <w:rPr>
          <w:rFonts w:cs="Arial"/>
          <w:sz w:val="20"/>
        </w:rPr>
      </w:pPr>
    </w:p>
    <w:p w14:paraId="2F72501C" w14:textId="77777777" w:rsidR="0047342C" w:rsidRPr="001F0242" w:rsidRDefault="0047342C" w:rsidP="0047342C">
      <w:pPr>
        <w:spacing w:after="0" w:line="260" w:lineRule="exact"/>
        <w:rPr>
          <w:rFonts w:cs="Arial"/>
          <w:sz w:val="20"/>
        </w:rPr>
      </w:pPr>
    </w:p>
    <w:p w14:paraId="4F78048F" w14:textId="77777777" w:rsidR="0047342C" w:rsidRPr="001F0242" w:rsidRDefault="0047342C" w:rsidP="0047342C">
      <w:pPr>
        <w:spacing w:after="0" w:line="260" w:lineRule="exact"/>
        <w:rPr>
          <w:rFonts w:cs="Arial"/>
          <w:sz w:val="20"/>
        </w:rPr>
      </w:pPr>
    </w:p>
    <w:p w14:paraId="4A53B93E" w14:textId="77777777" w:rsidR="0047342C" w:rsidRPr="001F0242" w:rsidRDefault="0047342C" w:rsidP="0047342C">
      <w:pPr>
        <w:rPr>
          <w:rFonts w:cs="Arial"/>
          <w:sz w:val="20"/>
        </w:rPr>
      </w:pPr>
      <w:r w:rsidRPr="001F0242">
        <w:rPr>
          <w:rFonts w:cs="Arial"/>
          <w:sz w:val="20"/>
        </w:rPr>
        <w:br w:type="page"/>
      </w:r>
    </w:p>
    <w:p w14:paraId="08F64A75" w14:textId="77777777" w:rsidR="0047342C" w:rsidRPr="001F0242" w:rsidRDefault="0047342C" w:rsidP="0047342C">
      <w:pPr>
        <w:spacing w:after="0" w:line="260" w:lineRule="exact"/>
        <w:rPr>
          <w:rFonts w:cs="Arial"/>
          <w:sz w:val="20"/>
        </w:rPr>
      </w:pPr>
    </w:p>
    <w:p w14:paraId="6B931031" w14:textId="77777777" w:rsidR="0047342C" w:rsidRPr="001F0242" w:rsidRDefault="0047342C" w:rsidP="0047342C">
      <w:pPr>
        <w:spacing w:after="0" w:line="260" w:lineRule="exact"/>
        <w:jc w:val="center"/>
        <w:rPr>
          <w:rFonts w:cs="Arial"/>
          <w:sz w:val="24"/>
          <w:szCs w:val="32"/>
        </w:rPr>
      </w:pPr>
    </w:p>
    <w:p w14:paraId="03E10FA8" w14:textId="77777777" w:rsidR="0047342C" w:rsidRPr="001F0242" w:rsidRDefault="0047342C" w:rsidP="0047342C">
      <w:pPr>
        <w:spacing w:after="0" w:line="260" w:lineRule="exact"/>
        <w:jc w:val="center"/>
        <w:rPr>
          <w:rFonts w:cs="Arial"/>
          <w:sz w:val="24"/>
          <w:szCs w:val="32"/>
        </w:rPr>
      </w:pPr>
    </w:p>
    <w:p w14:paraId="6C224A37" w14:textId="77777777" w:rsidR="0047342C" w:rsidRPr="001F0242" w:rsidRDefault="0047342C" w:rsidP="0047342C">
      <w:pPr>
        <w:spacing w:after="0" w:line="260" w:lineRule="exact"/>
        <w:jc w:val="center"/>
        <w:rPr>
          <w:rFonts w:cs="Arial"/>
          <w:sz w:val="24"/>
          <w:szCs w:val="32"/>
        </w:rPr>
      </w:pPr>
    </w:p>
    <w:p w14:paraId="7A8603EE" w14:textId="77777777" w:rsidR="0047342C" w:rsidRPr="001F0242" w:rsidRDefault="0047342C" w:rsidP="006C197D">
      <w:pPr>
        <w:jc w:val="both"/>
        <w:rPr>
          <w:rFonts w:cs="Arial"/>
        </w:rPr>
      </w:pPr>
    </w:p>
    <w:p w14:paraId="0251CDA8" w14:textId="77777777" w:rsidR="0047342C" w:rsidRPr="001F0242" w:rsidRDefault="0047342C" w:rsidP="00A35E88">
      <w:pPr>
        <w:pStyle w:val="Naslov1"/>
      </w:pPr>
      <w:bookmarkStart w:id="2" w:name="_Toc235520671"/>
      <w:r w:rsidRPr="001F0242">
        <w:t>SKLOP 1: IZVEDBA PREDHODNIH PREISKAV TERENA</w:t>
      </w:r>
      <w:r>
        <w:t xml:space="preserve"> - </w:t>
      </w:r>
      <w:r w:rsidRPr="001F0242">
        <w:t>OBMOČJE NEDOVOLJENEGA ODLAGALIŠČA GUDRONA NA STUDENCIH (MO MARIBOR)</w:t>
      </w:r>
      <w:bookmarkEnd w:id="2"/>
    </w:p>
    <w:p w14:paraId="174B53D1" w14:textId="77777777" w:rsidR="0047342C" w:rsidRPr="001F0242" w:rsidRDefault="0047342C" w:rsidP="0047342C">
      <w:pPr>
        <w:spacing w:after="0" w:line="260" w:lineRule="exact"/>
        <w:rPr>
          <w:rFonts w:cs="Arial"/>
          <w:b/>
          <w:sz w:val="24"/>
          <w:szCs w:val="24"/>
        </w:rPr>
      </w:pPr>
    </w:p>
    <w:p w14:paraId="3FDB2BBB" w14:textId="77777777" w:rsidR="0047342C" w:rsidRPr="001F0242" w:rsidRDefault="0047342C" w:rsidP="0047342C">
      <w:pPr>
        <w:spacing w:after="0" w:line="260" w:lineRule="exact"/>
        <w:rPr>
          <w:rStyle w:val="FontStyle31"/>
          <w:sz w:val="22"/>
          <w:szCs w:val="22"/>
        </w:rPr>
      </w:pPr>
    </w:p>
    <w:p w14:paraId="56297541" w14:textId="77777777" w:rsidR="0047342C" w:rsidRPr="001F0242" w:rsidRDefault="0047342C" w:rsidP="0047342C">
      <w:pPr>
        <w:pStyle w:val="Style7"/>
        <w:widowControl/>
        <w:spacing w:line="260" w:lineRule="exact"/>
        <w:jc w:val="both"/>
        <w:rPr>
          <w:rFonts w:ascii="Arial" w:hAnsi="Arial" w:cs="Arial"/>
          <w:b/>
          <w:bCs/>
          <w:sz w:val="22"/>
          <w:szCs w:val="22"/>
        </w:rPr>
      </w:pPr>
    </w:p>
    <w:p w14:paraId="0F843407" w14:textId="77777777" w:rsidR="0047342C" w:rsidRPr="001F0242" w:rsidRDefault="0047342C" w:rsidP="0047342C">
      <w:pPr>
        <w:pStyle w:val="Style7"/>
        <w:widowControl/>
        <w:spacing w:line="260" w:lineRule="exact"/>
        <w:jc w:val="center"/>
        <w:rPr>
          <w:rFonts w:ascii="Arial" w:hAnsi="Arial" w:cs="Arial"/>
          <w:sz w:val="22"/>
          <w:szCs w:val="22"/>
        </w:rPr>
      </w:pPr>
    </w:p>
    <w:p w14:paraId="5DCCBC38" w14:textId="77777777" w:rsidR="0047342C" w:rsidRPr="001F0242" w:rsidRDefault="0047342C" w:rsidP="0047342C">
      <w:pPr>
        <w:pStyle w:val="Style7"/>
        <w:widowControl/>
        <w:spacing w:line="260" w:lineRule="exact"/>
        <w:jc w:val="center"/>
        <w:rPr>
          <w:rFonts w:ascii="Arial" w:hAnsi="Arial" w:cs="Arial"/>
          <w:sz w:val="22"/>
          <w:szCs w:val="22"/>
        </w:rPr>
      </w:pPr>
    </w:p>
    <w:p w14:paraId="125D9BB8" w14:textId="77777777" w:rsidR="0047342C" w:rsidRPr="001F0242" w:rsidRDefault="0047342C" w:rsidP="0047342C">
      <w:pPr>
        <w:pStyle w:val="Style7"/>
        <w:widowControl/>
        <w:spacing w:line="260" w:lineRule="exact"/>
        <w:jc w:val="center"/>
        <w:rPr>
          <w:rFonts w:ascii="Arial" w:hAnsi="Arial" w:cs="Arial"/>
          <w:sz w:val="22"/>
          <w:szCs w:val="22"/>
        </w:rPr>
      </w:pPr>
    </w:p>
    <w:p w14:paraId="2C2BA07C" w14:textId="77777777" w:rsidR="0047342C" w:rsidRPr="001F0242" w:rsidRDefault="0047342C" w:rsidP="0047342C">
      <w:pPr>
        <w:pStyle w:val="Style7"/>
        <w:widowControl/>
        <w:spacing w:line="260" w:lineRule="exact"/>
        <w:jc w:val="center"/>
        <w:rPr>
          <w:rFonts w:ascii="Arial" w:hAnsi="Arial" w:cs="Arial"/>
          <w:sz w:val="22"/>
          <w:szCs w:val="22"/>
        </w:rPr>
      </w:pPr>
    </w:p>
    <w:p w14:paraId="20B88932" w14:textId="77777777" w:rsidR="0047342C" w:rsidRPr="001F0242" w:rsidRDefault="0047342C" w:rsidP="0047342C">
      <w:pPr>
        <w:pStyle w:val="Style7"/>
        <w:widowControl/>
        <w:spacing w:line="260" w:lineRule="exact"/>
        <w:jc w:val="center"/>
        <w:rPr>
          <w:rFonts w:ascii="Arial" w:hAnsi="Arial" w:cs="Arial"/>
          <w:sz w:val="22"/>
          <w:szCs w:val="22"/>
        </w:rPr>
      </w:pPr>
    </w:p>
    <w:p w14:paraId="6273F5F7" w14:textId="77777777" w:rsidR="0047342C" w:rsidRPr="001F0242" w:rsidRDefault="0047342C" w:rsidP="0047342C">
      <w:pPr>
        <w:pStyle w:val="Style7"/>
        <w:widowControl/>
        <w:spacing w:line="260" w:lineRule="exact"/>
        <w:jc w:val="center"/>
        <w:rPr>
          <w:rFonts w:ascii="Arial" w:hAnsi="Arial" w:cs="Arial"/>
          <w:sz w:val="22"/>
          <w:szCs w:val="22"/>
        </w:rPr>
      </w:pPr>
    </w:p>
    <w:p w14:paraId="15AFE46B" w14:textId="77777777" w:rsidR="0047342C" w:rsidRPr="001F0242" w:rsidRDefault="0047342C" w:rsidP="0047342C">
      <w:pPr>
        <w:pStyle w:val="Style7"/>
        <w:widowControl/>
        <w:spacing w:line="260" w:lineRule="exact"/>
        <w:jc w:val="center"/>
        <w:rPr>
          <w:rFonts w:ascii="Arial" w:hAnsi="Arial" w:cs="Arial"/>
          <w:sz w:val="22"/>
          <w:szCs w:val="22"/>
        </w:rPr>
      </w:pPr>
    </w:p>
    <w:p w14:paraId="17DA8EA0" w14:textId="77777777" w:rsidR="0047342C" w:rsidRPr="001F0242" w:rsidRDefault="0047342C" w:rsidP="0047342C">
      <w:pPr>
        <w:pStyle w:val="Style7"/>
        <w:widowControl/>
        <w:spacing w:line="260" w:lineRule="exact"/>
        <w:jc w:val="center"/>
        <w:rPr>
          <w:rFonts w:ascii="Arial" w:hAnsi="Arial" w:cs="Arial"/>
          <w:sz w:val="22"/>
          <w:szCs w:val="22"/>
        </w:rPr>
      </w:pPr>
    </w:p>
    <w:p w14:paraId="369E5AFB" w14:textId="77777777" w:rsidR="0047342C" w:rsidRPr="001F0242" w:rsidRDefault="0047342C" w:rsidP="0047342C">
      <w:pPr>
        <w:pStyle w:val="Style7"/>
        <w:widowControl/>
        <w:spacing w:line="260" w:lineRule="exact"/>
        <w:jc w:val="center"/>
        <w:rPr>
          <w:rFonts w:ascii="Arial" w:hAnsi="Arial" w:cs="Arial"/>
          <w:sz w:val="22"/>
          <w:szCs w:val="22"/>
        </w:rPr>
      </w:pPr>
    </w:p>
    <w:p w14:paraId="74151444" w14:textId="77777777" w:rsidR="0047342C" w:rsidRPr="001F0242" w:rsidRDefault="0047342C" w:rsidP="0047342C">
      <w:pPr>
        <w:pStyle w:val="Style7"/>
        <w:widowControl/>
        <w:spacing w:line="260" w:lineRule="exact"/>
        <w:jc w:val="center"/>
        <w:rPr>
          <w:rFonts w:ascii="Arial" w:hAnsi="Arial" w:cs="Arial"/>
          <w:sz w:val="22"/>
          <w:szCs w:val="22"/>
        </w:rPr>
      </w:pPr>
    </w:p>
    <w:p w14:paraId="67B760AC" w14:textId="77777777" w:rsidR="0047342C" w:rsidRPr="001F0242" w:rsidRDefault="0047342C" w:rsidP="0047342C">
      <w:pPr>
        <w:pStyle w:val="Style7"/>
        <w:widowControl/>
        <w:spacing w:line="260" w:lineRule="exact"/>
        <w:jc w:val="center"/>
        <w:rPr>
          <w:rFonts w:ascii="Arial" w:hAnsi="Arial" w:cs="Arial"/>
          <w:sz w:val="22"/>
          <w:szCs w:val="22"/>
        </w:rPr>
      </w:pPr>
    </w:p>
    <w:p w14:paraId="01049CF3" w14:textId="77777777" w:rsidR="0047342C" w:rsidRPr="001F0242" w:rsidRDefault="0047342C" w:rsidP="0047342C">
      <w:pPr>
        <w:pStyle w:val="Style7"/>
        <w:widowControl/>
        <w:spacing w:line="260" w:lineRule="exact"/>
        <w:jc w:val="center"/>
        <w:rPr>
          <w:rFonts w:ascii="Arial" w:hAnsi="Arial" w:cs="Arial"/>
          <w:sz w:val="22"/>
          <w:szCs w:val="22"/>
        </w:rPr>
      </w:pPr>
    </w:p>
    <w:p w14:paraId="2905D06C" w14:textId="77777777" w:rsidR="0047342C" w:rsidRPr="001F0242" w:rsidRDefault="0047342C" w:rsidP="0047342C">
      <w:pPr>
        <w:pStyle w:val="Style7"/>
        <w:widowControl/>
        <w:spacing w:line="260" w:lineRule="exact"/>
        <w:jc w:val="center"/>
        <w:rPr>
          <w:rFonts w:ascii="Arial" w:hAnsi="Arial" w:cs="Arial"/>
          <w:sz w:val="22"/>
          <w:szCs w:val="22"/>
        </w:rPr>
      </w:pPr>
    </w:p>
    <w:p w14:paraId="5F199746" w14:textId="77777777" w:rsidR="0047342C" w:rsidRPr="001F0242" w:rsidRDefault="0047342C" w:rsidP="0047342C">
      <w:pPr>
        <w:pStyle w:val="Style7"/>
        <w:widowControl/>
        <w:spacing w:line="260" w:lineRule="exact"/>
        <w:jc w:val="center"/>
        <w:rPr>
          <w:rFonts w:ascii="Arial" w:hAnsi="Arial" w:cs="Arial"/>
          <w:sz w:val="22"/>
          <w:szCs w:val="22"/>
        </w:rPr>
      </w:pPr>
    </w:p>
    <w:p w14:paraId="73CD4E2D" w14:textId="77777777" w:rsidR="0047342C" w:rsidRPr="001F0242" w:rsidRDefault="0047342C" w:rsidP="0047342C">
      <w:pPr>
        <w:pStyle w:val="Style7"/>
        <w:widowControl/>
        <w:spacing w:line="260" w:lineRule="exact"/>
        <w:jc w:val="center"/>
        <w:rPr>
          <w:rFonts w:ascii="Arial" w:hAnsi="Arial" w:cs="Arial"/>
          <w:sz w:val="22"/>
          <w:szCs w:val="22"/>
        </w:rPr>
      </w:pPr>
    </w:p>
    <w:p w14:paraId="263D1287" w14:textId="77777777" w:rsidR="0047342C" w:rsidRPr="001F0242" w:rsidRDefault="0047342C" w:rsidP="0047342C">
      <w:pPr>
        <w:pStyle w:val="Style7"/>
        <w:widowControl/>
        <w:spacing w:line="260" w:lineRule="exact"/>
        <w:jc w:val="center"/>
        <w:rPr>
          <w:rFonts w:ascii="Arial" w:hAnsi="Arial" w:cs="Arial"/>
          <w:sz w:val="22"/>
          <w:szCs w:val="22"/>
        </w:rPr>
      </w:pPr>
    </w:p>
    <w:p w14:paraId="0FFC9A64" w14:textId="77777777" w:rsidR="0047342C" w:rsidRPr="001F0242" w:rsidRDefault="0047342C" w:rsidP="0047342C">
      <w:pPr>
        <w:pStyle w:val="Style7"/>
        <w:widowControl/>
        <w:spacing w:line="260" w:lineRule="exact"/>
        <w:jc w:val="center"/>
        <w:rPr>
          <w:rFonts w:ascii="Arial" w:hAnsi="Arial" w:cs="Arial"/>
          <w:sz w:val="22"/>
          <w:szCs w:val="22"/>
        </w:rPr>
      </w:pPr>
    </w:p>
    <w:p w14:paraId="68BB9D88" w14:textId="77777777" w:rsidR="0047342C" w:rsidRPr="001F0242" w:rsidRDefault="0047342C" w:rsidP="0047342C">
      <w:pPr>
        <w:pStyle w:val="Style7"/>
        <w:widowControl/>
        <w:spacing w:line="260" w:lineRule="exact"/>
        <w:jc w:val="center"/>
        <w:rPr>
          <w:rFonts w:ascii="Arial" w:hAnsi="Arial" w:cs="Arial"/>
          <w:sz w:val="22"/>
          <w:szCs w:val="22"/>
        </w:rPr>
      </w:pPr>
    </w:p>
    <w:p w14:paraId="009754E2" w14:textId="77777777" w:rsidR="0047342C" w:rsidRPr="001F0242" w:rsidRDefault="0047342C" w:rsidP="0047342C">
      <w:pPr>
        <w:pStyle w:val="Style7"/>
        <w:widowControl/>
        <w:spacing w:line="260" w:lineRule="exact"/>
        <w:jc w:val="center"/>
        <w:rPr>
          <w:rFonts w:ascii="Arial" w:hAnsi="Arial" w:cs="Arial"/>
          <w:sz w:val="22"/>
          <w:szCs w:val="22"/>
        </w:rPr>
      </w:pPr>
    </w:p>
    <w:p w14:paraId="48A019D9" w14:textId="77777777" w:rsidR="0047342C" w:rsidRPr="001F0242" w:rsidRDefault="0047342C" w:rsidP="0047342C">
      <w:pPr>
        <w:pStyle w:val="Style7"/>
        <w:widowControl/>
        <w:spacing w:line="260" w:lineRule="exact"/>
        <w:jc w:val="center"/>
        <w:rPr>
          <w:rFonts w:ascii="Arial" w:hAnsi="Arial" w:cs="Arial"/>
          <w:sz w:val="22"/>
          <w:szCs w:val="22"/>
        </w:rPr>
      </w:pPr>
    </w:p>
    <w:p w14:paraId="410C7911" w14:textId="77777777" w:rsidR="0047342C" w:rsidRPr="001F0242" w:rsidRDefault="0047342C" w:rsidP="0047342C">
      <w:pPr>
        <w:pStyle w:val="Style7"/>
        <w:widowControl/>
        <w:spacing w:line="260" w:lineRule="exact"/>
        <w:jc w:val="center"/>
        <w:rPr>
          <w:rFonts w:ascii="Arial" w:hAnsi="Arial" w:cs="Arial"/>
          <w:sz w:val="22"/>
          <w:szCs w:val="22"/>
        </w:rPr>
      </w:pPr>
    </w:p>
    <w:p w14:paraId="168D6150" w14:textId="77777777" w:rsidR="0047342C" w:rsidRPr="001F0242" w:rsidRDefault="0047342C" w:rsidP="0047342C">
      <w:pPr>
        <w:pStyle w:val="Style7"/>
        <w:widowControl/>
        <w:spacing w:line="260" w:lineRule="exact"/>
        <w:jc w:val="both"/>
        <w:rPr>
          <w:rFonts w:ascii="Arial" w:hAnsi="Arial" w:cs="Arial"/>
          <w:sz w:val="22"/>
          <w:szCs w:val="22"/>
        </w:rPr>
      </w:pPr>
    </w:p>
    <w:p w14:paraId="48DAEF43" w14:textId="77777777" w:rsidR="0047342C" w:rsidRPr="001F0242" w:rsidRDefault="0047342C" w:rsidP="0047342C">
      <w:pPr>
        <w:pStyle w:val="Style7"/>
        <w:widowControl/>
        <w:spacing w:line="260" w:lineRule="exact"/>
        <w:jc w:val="both"/>
        <w:rPr>
          <w:rFonts w:ascii="Arial" w:hAnsi="Arial" w:cs="Arial"/>
          <w:sz w:val="22"/>
          <w:szCs w:val="22"/>
        </w:rPr>
      </w:pPr>
    </w:p>
    <w:p w14:paraId="1219B5D5" w14:textId="77777777" w:rsidR="0047342C" w:rsidRPr="001F0242" w:rsidRDefault="0047342C" w:rsidP="0047342C">
      <w:pPr>
        <w:pStyle w:val="Style7"/>
        <w:widowControl/>
        <w:spacing w:line="260" w:lineRule="exact"/>
        <w:jc w:val="right"/>
        <w:rPr>
          <w:rFonts w:ascii="Arial" w:hAnsi="Arial" w:cs="Arial"/>
          <w:sz w:val="22"/>
          <w:szCs w:val="22"/>
        </w:rPr>
      </w:pPr>
    </w:p>
    <w:p w14:paraId="7F6173B5" w14:textId="77777777" w:rsidR="0047342C" w:rsidRPr="001F0242" w:rsidRDefault="0047342C" w:rsidP="0047342C">
      <w:pPr>
        <w:rPr>
          <w:rStyle w:val="FontStyle22"/>
          <w:rFonts w:ascii="Arial" w:eastAsia="Times New Roman" w:hAnsi="Arial" w:cs="Arial"/>
          <w:bCs w:val="0"/>
          <w:kern w:val="32"/>
          <w:sz w:val="24"/>
          <w:szCs w:val="24"/>
          <w:lang w:eastAsia="sl-SI"/>
        </w:rPr>
      </w:pPr>
      <w:r w:rsidRPr="001F0242">
        <w:rPr>
          <w:rStyle w:val="FontStyle22"/>
          <w:rFonts w:ascii="Arial" w:hAnsi="Arial" w:cs="Arial"/>
          <w:b w:val="0"/>
          <w:bCs w:val="0"/>
          <w:sz w:val="24"/>
          <w:szCs w:val="24"/>
        </w:rPr>
        <w:br w:type="page"/>
      </w:r>
    </w:p>
    <w:p w14:paraId="58A0E3F5" w14:textId="77777777" w:rsidR="0047342C" w:rsidRPr="001F0242" w:rsidRDefault="0047342C" w:rsidP="0047342C">
      <w:pPr>
        <w:pStyle w:val="Naslov2"/>
        <w:rPr>
          <w:rStyle w:val="FontStyle22"/>
          <w:rFonts w:ascii="Arial" w:hAnsi="Arial" w:cs="Arial"/>
          <w:b w:val="0"/>
          <w:bCs w:val="0"/>
          <w:color w:val="000000" w:themeColor="text1"/>
          <w:sz w:val="24"/>
          <w:szCs w:val="24"/>
        </w:rPr>
      </w:pPr>
      <w:bookmarkStart w:id="3" w:name="_Toc235520672"/>
      <w:r w:rsidRPr="001F0242">
        <w:rPr>
          <w:rStyle w:val="FontStyle22"/>
          <w:rFonts w:ascii="Arial" w:hAnsi="Arial" w:cs="Arial"/>
          <w:bCs w:val="0"/>
          <w:color w:val="000000" w:themeColor="text1"/>
          <w:sz w:val="24"/>
          <w:szCs w:val="24"/>
        </w:rPr>
        <w:lastRenderedPageBreak/>
        <w:t>1. SPLOŠNI OPIS Z USMERITVAMI</w:t>
      </w:r>
      <w:bookmarkEnd w:id="3"/>
    </w:p>
    <w:p w14:paraId="2F561BED" w14:textId="77777777" w:rsidR="0047342C" w:rsidRPr="001F0242" w:rsidRDefault="0047342C" w:rsidP="0047342C">
      <w:pPr>
        <w:spacing w:after="0" w:line="260" w:lineRule="exact"/>
        <w:jc w:val="both"/>
        <w:rPr>
          <w:rFonts w:cs="Arial"/>
        </w:rPr>
      </w:pPr>
    </w:p>
    <w:p w14:paraId="157A187C" w14:textId="5E54DEA3" w:rsidR="0047342C" w:rsidRPr="001F0242" w:rsidRDefault="0047342C" w:rsidP="0047342C">
      <w:pPr>
        <w:spacing w:after="0" w:line="260" w:lineRule="exact"/>
        <w:jc w:val="both"/>
        <w:rPr>
          <w:rFonts w:cs="Arial"/>
        </w:rPr>
      </w:pPr>
      <w:r w:rsidRPr="001F0242">
        <w:rPr>
          <w:rFonts w:cs="Arial"/>
        </w:rPr>
        <w:t>Območje opuščen</w:t>
      </w:r>
      <w:r w:rsidR="002A6295">
        <w:rPr>
          <w:rFonts w:cs="Arial"/>
        </w:rPr>
        <w:t>ega</w:t>
      </w:r>
      <w:r w:rsidRPr="001F0242">
        <w:rPr>
          <w:rFonts w:cs="Arial"/>
        </w:rPr>
        <w:t xml:space="preserve"> odlagališč</w:t>
      </w:r>
      <w:r w:rsidR="002A6295">
        <w:rPr>
          <w:rFonts w:cs="Arial"/>
        </w:rPr>
        <w:t>a</w:t>
      </w:r>
      <w:r w:rsidRPr="001F0242">
        <w:rPr>
          <w:rFonts w:cs="Arial"/>
        </w:rPr>
        <w:t xml:space="preserve"> gudrona na Studencih v Mestni občini Maribor je </w:t>
      </w:r>
      <w:r w:rsidR="002A6295">
        <w:rPr>
          <w:rFonts w:cs="Arial"/>
        </w:rPr>
        <w:t xml:space="preserve">zgolj </w:t>
      </w:r>
      <w:r w:rsidRPr="001F0242">
        <w:rPr>
          <w:rFonts w:cs="Arial"/>
        </w:rPr>
        <w:t xml:space="preserve">eno izmed okoljskih bremen iz preteklosti, </w:t>
      </w:r>
      <w:r w:rsidR="003856E0">
        <w:rPr>
          <w:rFonts w:cs="Arial"/>
        </w:rPr>
        <w:t xml:space="preserve">tovrstna odlagališča so </w:t>
      </w:r>
      <w:r w:rsidRPr="001F0242">
        <w:rPr>
          <w:rFonts w:cs="Arial"/>
        </w:rPr>
        <w:t>prisotn</w:t>
      </w:r>
      <w:r w:rsidR="002A6295">
        <w:rPr>
          <w:rFonts w:cs="Arial"/>
        </w:rPr>
        <w:t>a</w:t>
      </w:r>
      <w:r w:rsidRPr="001F0242">
        <w:rPr>
          <w:rFonts w:cs="Arial"/>
        </w:rPr>
        <w:t xml:space="preserve"> </w:t>
      </w:r>
      <w:r w:rsidR="002A6295">
        <w:rPr>
          <w:rFonts w:cs="Arial"/>
        </w:rPr>
        <w:t>na</w:t>
      </w:r>
      <w:r w:rsidRPr="001F0242">
        <w:rPr>
          <w:rFonts w:cs="Arial"/>
        </w:rPr>
        <w:t xml:space="preserve"> celotnem območju Slovenije. Ministrstvo</w:t>
      </w:r>
      <w:r>
        <w:rPr>
          <w:rFonts w:cs="Arial"/>
        </w:rPr>
        <w:t xml:space="preserve"> </w:t>
      </w:r>
      <w:r w:rsidRPr="001F0242">
        <w:rPr>
          <w:rFonts w:cs="Arial"/>
        </w:rPr>
        <w:t>za okolje</w:t>
      </w:r>
      <w:r>
        <w:rPr>
          <w:rFonts w:cs="Arial"/>
        </w:rPr>
        <w:t xml:space="preserve"> in prostor</w:t>
      </w:r>
      <w:r w:rsidRPr="001F0242">
        <w:rPr>
          <w:rFonts w:cs="Arial"/>
        </w:rPr>
        <w:t xml:space="preserve"> je </w:t>
      </w:r>
      <w:r w:rsidR="002A6295">
        <w:rPr>
          <w:rFonts w:cs="Arial"/>
        </w:rPr>
        <w:t>predmetno</w:t>
      </w:r>
      <w:r w:rsidRPr="001F0242">
        <w:rPr>
          <w:rFonts w:cs="Arial"/>
        </w:rPr>
        <w:t xml:space="preserve"> območje pr</w:t>
      </w:r>
      <w:r w:rsidR="002A6295">
        <w:rPr>
          <w:rFonts w:cs="Arial"/>
        </w:rPr>
        <w:t>e</w:t>
      </w:r>
      <w:r w:rsidRPr="001F0242">
        <w:rPr>
          <w:rFonts w:cs="Arial"/>
        </w:rPr>
        <w:t xml:space="preserve">poznalo kot potencialno onesnaženo območje zaradi odlaganja </w:t>
      </w:r>
      <w:r w:rsidR="003856E0">
        <w:rPr>
          <w:rFonts w:cs="Arial"/>
        </w:rPr>
        <w:t xml:space="preserve">nevarnih </w:t>
      </w:r>
      <w:r w:rsidRPr="001F0242">
        <w:rPr>
          <w:rFonts w:cs="Arial"/>
        </w:rPr>
        <w:t>odpadkov.</w:t>
      </w:r>
    </w:p>
    <w:p w14:paraId="080A082B" w14:textId="77777777" w:rsidR="0047342C" w:rsidRPr="001F0242" w:rsidRDefault="0047342C" w:rsidP="0047342C">
      <w:pPr>
        <w:spacing w:after="0" w:line="260" w:lineRule="exact"/>
        <w:jc w:val="both"/>
        <w:rPr>
          <w:rFonts w:cs="Arial"/>
        </w:rPr>
      </w:pPr>
    </w:p>
    <w:p w14:paraId="03E8192A" w14:textId="30FA3F4B" w:rsidR="0047342C" w:rsidRPr="001F0242" w:rsidRDefault="0047342C" w:rsidP="0047342C">
      <w:pPr>
        <w:spacing w:after="0" w:line="260" w:lineRule="exact"/>
        <w:jc w:val="both"/>
        <w:rPr>
          <w:rFonts w:cs="Arial"/>
        </w:rPr>
      </w:pPr>
      <w:r w:rsidRPr="001F0242">
        <w:rPr>
          <w:rFonts w:cs="Arial"/>
        </w:rPr>
        <w:t xml:space="preserve">Odlaganje gudrona na Studencih sega v čas delovanja nekdanje Rafinerije mineralnih olj Maribor. Po razpoložljivih podatkih se gudron na Studencih nahaja na </w:t>
      </w:r>
      <w:r w:rsidR="003856E0">
        <w:rPr>
          <w:rFonts w:cs="Arial"/>
        </w:rPr>
        <w:t xml:space="preserve">dveh </w:t>
      </w:r>
      <w:r w:rsidRPr="001F0242">
        <w:rPr>
          <w:rFonts w:cs="Arial"/>
        </w:rPr>
        <w:t>parcelah št. 489 in 488, k.o. Studenci. Ocenjuje se, da je na lokaciji odloženih približno 12.700 m³ kisle gošče (gudrona), belilne zemlje in zemljin ter dodatnih 10.000 m³ kontaminiranih zemljin, kot so gramoz in drugi materiali.</w:t>
      </w:r>
    </w:p>
    <w:p w14:paraId="7A1A14EE" w14:textId="77777777" w:rsidR="0047342C" w:rsidRPr="001F0242" w:rsidRDefault="0047342C" w:rsidP="0047342C">
      <w:pPr>
        <w:spacing w:after="0" w:line="260" w:lineRule="exact"/>
        <w:jc w:val="both"/>
        <w:rPr>
          <w:rFonts w:cs="Arial"/>
        </w:rPr>
      </w:pPr>
    </w:p>
    <w:p w14:paraId="55A1E2E6" w14:textId="77777777" w:rsidR="0047342C" w:rsidRPr="001F0242" w:rsidRDefault="0047342C" w:rsidP="0047342C">
      <w:pPr>
        <w:spacing w:after="0" w:line="260" w:lineRule="exact"/>
        <w:jc w:val="both"/>
        <w:rPr>
          <w:rFonts w:cs="Arial"/>
        </w:rPr>
      </w:pPr>
      <w:r w:rsidRPr="001F0242">
        <w:rPr>
          <w:rFonts w:eastAsia="Calibri" w:cs="Arial"/>
          <w:color w:val="000000"/>
          <w:kern w:val="2"/>
        </w:rPr>
        <w:t>Lokacija odlagališča je še posebej občutljiva saj se nahaja znotraj širšega vodovarstvenega območja (VVO III) po Uredbi o vodovarstvenem območju za vodno telo vodonosnikov Ruš, Vrbanskega platoja, Limbuške dobrave in Dravskega polja (Uradni list RS, št. </w:t>
      </w:r>
      <w:hyperlink r:id="rId10" w:tgtFrame="_blank" w:tooltip="Uredba o vodovarstvenem območju za vodno telo vodonosnikov Ruš, Vrbanskega platoja, Limbuške dobrave in Dravskega polja" w:history="1">
        <w:r w:rsidRPr="001F0242">
          <w:rPr>
            <w:rFonts w:eastAsia="Calibri" w:cs="Arial"/>
            <w:color w:val="000000"/>
            <w:kern w:val="2"/>
          </w:rPr>
          <w:t>24/07</w:t>
        </w:r>
      </w:hyperlink>
      <w:r w:rsidRPr="001F0242">
        <w:rPr>
          <w:rFonts w:eastAsia="Calibri" w:cs="Arial"/>
          <w:color w:val="000000"/>
          <w:kern w:val="2"/>
        </w:rPr>
        <w:t>, </w:t>
      </w:r>
      <w:hyperlink r:id="rId11" w:tgtFrame="_blank" w:tooltip="Uredba o spremembah in dopolnitvah Uredbe o vodovarstvenem območju za vodno telo vodonosnikov Ruš, Vrbanskega platoja, Limbuške dobrave in Dravskega polja" w:history="1">
        <w:r w:rsidRPr="001F0242">
          <w:rPr>
            <w:rFonts w:eastAsia="Calibri" w:cs="Arial"/>
            <w:color w:val="000000"/>
            <w:kern w:val="2"/>
          </w:rPr>
          <w:t>32/11</w:t>
        </w:r>
      </w:hyperlink>
      <w:r w:rsidRPr="001F0242">
        <w:rPr>
          <w:rFonts w:eastAsia="Calibri" w:cs="Arial"/>
          <w:color w:val="000000"/>
          <w:kern w:val="2"/>
        </w:rPr>
        <w:t>, </w:t>
      </w:r>
      <w:hyperlink r:id="rId12" w:tgtFrame="_blank" w:tooltip="Uredba o spremembah in dopolnitvah Uredbe o vodovarstvenem območju za vodno telo vodonosnikov Ruš, Vrbanskega platoja, Limbuške dobrave in Dravskega polja" w:history="1">
        <w:r w:rsidRPr="001F0242">
          <w:rPr>
            <w:rFonts w:eastAsia="Calibri" w:cs="Arial"/>
            <w:color w:val="000000"/>
            <w:kern w:val="2"/>
          </w:rPr>
          <w:t>22/13</w:t>
        </w:r>
      </w:hyperlink>
      <w:r w:rsidRPr="001F0242">
        <w:rPr>
          <w:rFonts w:eastAsia="Calibri" w:cs="Arial"/>
          <w:color w:val="000000"/>
          <w:kern w:val="2"/>
        </w:rPr>
        <w:t>, </w:t>
      </w:r>
      <w:hyperlink r:id="rId13" w:tgtFrame="_blank" w:tooltip="Uredba o spremembah Uredbe o vodovarstvenem območju za vodno telo vodonosnikov Ruš, Vrbanskega platoja, Limbuške dobrave in Dravskega polja" w:history="1">
        <w:r w:rsidRPr="001F0242">
          <w:rPr>
            <w:rFonts w:eastAsia="Calibri" w:cs="Arial"/>
            <w:color w:val="000000"/>
            <w:kern w:val="2"/>
          </w:rPr>
          <w:t>79/15</w:t>
        </w:r>
      </w:hyperlink>
      <w:r w:rsidRPr="001F0242">
        <w:rPr>
          <w:rFonts w:eastAsia="Calibri" w:cs="Arial"/>
          <w:color w:val="000000"/>
          <w:kern w:val="2"/>
        </w:rPr>
        <w:t> in </w:t>
      </w:r>
      <w:hyperlink r:id="rId14" w:tgtFrame="_blank" w:tooltip="Uredba o spremembi in dopolnitvi Uredbe o vodovarstvenem območju za vodno telo vodonosnikov Ruš, Vrbanskega platoja, Limbuške dobrave in Dravskega polja" w:history="1">
        <w:r w:rsidRPr="001F0242">
          <w:rPr>
            <w:rFonts w:eastAsia="Calibri" w:cs="Arial"/>
            <w:color w:val="000000"/>
            <w:kern w:val="2"/>
          </w:rPr>
          <w:t>182/20</w:t>
        </w:r>
      </w:hyperlink>
      <w:r w:rsidRPr="001F0242">
        <w:rPr>
          <w:rFonts w:eastAsia="Calibri" w:cs="Arial"/>
          <w:color w:val="000000"/>
          <w:kern w:val="2"/>
        </w:rPr>
        <w:t>).</w:t>
      </w:r>
      <w:r w:rsidRPr="001F0242">
        <w:rPr>
          <w:rFonts w:cs="Arial"/>
        </w:rPr>
        <w:t xml:space="preserve"> Odlagališče samo je konstituirano v opuščeni gramoznici, a o tem ni pisnih dokumentov. Pod dnom odlagališča se pretaka podzemna voda. Kota dna odlagališča ni dokumentirana.</w:t>
      </w:r>
    </w:p>
    <w:p w14:paraId="3E8A75E2" w14:textId="77777777" w:rsidR="0047342C" w:rsidRPr="001F0242" w:rsidRDefault="0047342C" w:rsidP="0047342C">
      <w:pPr>
        <w:spacing w:after="0" w:line="260" w:lineRule="exact"/>
        <w:jc w:val="both"/>
        <w:rPr>
          <w:rFonts w:cs="Arial"/>
        </w:rPr>
      </w:pPr>
    </w:p>
    <w:p w14:paraId="60D94142" w14:textId="42B1F917" w:rsidR="0047342C" w:rsidRPr="001F0242" w:rsidRDefault="0047342C" w:rsidP="0047342C">
      <w:pPr>
        <w:spacing w:after="0" w:line="260" w:lineRule="exact"/>
        <w:jc w:val="both"/>
        <w:rPr>
          <w:rFonts w:cs="Arial"/>
        </w:rPr>
      </w:pPr>
      <w:r>
        <w:rPr>
          <w:rFonts w:cs="Arial"/>
        </w:rPr>
        <w:t>Spodnja slika p</w:t>
      </w:r>
      <w:r w:rsidRPr="001F0242">
        <w:rPr>
          <w:rFonts w:cs="Arial"/>
        </w:rPr>
        <w:t>rikaz</w:t>
      </w:r>
      <w:r>
        <w:rPr>
          <w:rFonts w:cs="Arial"/>
        </w:rPr>
        <w:t>uje</w:t>
      </w:r>
      <w:r w:rsidRPr="001F0242">
        <w:rPr>
          <w:rFonts w:cs="Arial"/>
        </w:rPr>
        <w:t xml:space="preserve"> območj</w:t>
      </w:r>
      <w:r>
        <w:rPr>
          <w:rFonts w:cs="Arial"/>
        </w:rPr>
        <w:t>e</w:t>
      </w:r>
      <w:r w:rsidRPr="001F0242">
        <w:rPr>
          <w:rFonts w:cs="Arial"/>
        </w:rPr>
        <w:t xml:space="preserve"> mestne četrti Studenci ter lokacij</w:t>
      </w:r>
      <w:r>
        <w:rPr>
          <w:rFonts w:cs="Arial"/>
        </w:rPr>
        <w:t>o</w:t>
      </w:r>
      <w:r w:rsidRPr="001F0242">
        <w:rPr>
          <w:rFonts w:cs="Arial"/>
        </w:rPr>
        <w:t xml:space="preserve"> gudronske jame (turkizno obarvano)</w:t>
      </w:r>
      <w:r w:rsidR="00B77321">
        <w:rPr>
          <w:rFonts w:cs="Arial"/>
        </w:rPr>
        <w:t>:</w:t>
      </w:r>
    </w:p>
    <w:p w14:paraId="09A958DF" w14:textId="77777777" w:rsidR="0047342C" w:rsidRPr="001F0242" w:rsidRDefault="0047342C" w:rsidP="0047342C">
      <w:pPr>
        <w:spacing w:after="0" w:line="260" w:lineRule="exact"/>
        <w:jc w:val="both"/>
        <w:rPr>
          <w:rFonts w:cs="Arial"/>
        </w:rPr>
      </w:pPr>
      <w:r w:rsidRPr="001F0242">
        <w:rPr>
          <w:rFonts w:cs="Arial"/>
          <w:noProof/>
        </w:rPr>
        <w:drawing>
          <wp:anchor distT="0" distB="0" distL="114300" distR="114300" simplePos="0" relativeHeight="251659264" behindDoc="1" locked="0" layoutInCell="1" allowOverlap="1" wp14:anchorId="08DF9859" wp14:editId="04E43154">
            <wp:simplePos x="0" y="0"/>
            <wp:positionH relativeFrom="margin">
              <wp:align>left</wp:align>
            </wp:positionH>
            <wp:positionV relativeFrom="paragraph">
              <wp:posOffset>106500</wp:posOffset>
            </wp:positionV>
            <wp:extent cx="4673600" cy="3885394"/>
            <wp:effectExtent l="0" t="0" r="0" b="1270"/>
            <wp:wrapNone/>
            <wp:docPr id="205755539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555397" name=""/>
                    <pic:cNvPicPr/>
                  </pic:nvPicPr>
                  <pic:blipFill>
                    <a:blip r:embed="rId15">
                      <a:extLst>
                        <a:ext uri="{28A0092B-C50C-407E-A947-70E740481C1C}">
                          <a14:useLocalDpi xmlns:a14="http://schemas.microsoft.com/office/drawing/2010/main" val="0"/>
                        </a:ext>
                      </a:extLst>
                    </a:blip>
                    <a:stretch>
                      <a:fillRect/>
                    </a:stretch>
                  </pic:blipFill>
                  <pic:spPr>
                    <a:xfrm>
                      <a:off x="0" y="0"/>
                      <a:ext cx="4701418" cy="3908521"/>
                    </a:xfrm>
                    <a:prstGeom prst="rect">
                      <a:avLst/>
                    </a:prstGeom>
                  </pic:spPr>
                </pic:pic>
              </a:graphicData>
            </a:graphic>
            <wp14:sizeRelH relativeFrom="page">
              <wp14:pctWidth>0</wp14:pctWidth>
            </wp14:sizeRelH>
            <wp14:sizeRelV relativeFrom="page">
              <wp14:pctHeight>0</wp14:pctHeight>
            </wp14:sizeRelV>
          </wp:anchor>
        </w:drawing>
      </w:r>
    </w:p>
    <w:p w14:paraId="40C318F6" w14:textId="77777777" w:rsidR="0047342C" w:rsidRPr="001F0242" w:rsidRDefault="0047342C" w:rsidP="0047342C">
      <w:pPr>
        <w:spacing w:after="0" w:line="260" w:lineRule="exact"/>
        <w:jc w:val="both"/>
        <w:rPr>
          <w:rFonts w:cs="Arial"/>
        </w:rPr>
      </w:pPr>
    </w:p>
    <w:p w14:paraId="17A166D1" w14:textId="77777777" w:rsidR="0047342C" w:rsidRPr="001F0242" w:rsidRDefault="0047342C" w:rsidP="0047342C">
      <w:pPr>
        <w:spacing w:after="0" w:line="260" w:lineRule="exact"/>
        <w:jc w:val="both"/>
        <w:rPr>
          <w:rFonts w:cs="Arial"/>
        </w:rPr>
      </w:pPr>
    </w:p>
    <w:p w14:paraId="25F2246A" w14:textId="77777777" w:rsidR="0047342C" w:rsidRPr="001F0242" w:rsidRDefault="0047342C" w:rsidP="0047342C">
      <w:pPr>
        <w:spacing w:after="0" w:line="260" w:lineRule="exact"/>
        <w:jc w:val="both"/>
        <w:rPr>
          <w:rFonts w:cs="Arial"/>
        </w:rPr>
      </w:pPr>
    </w:p>
    <w:p w14:paraId="556BAABB" w14:textId="77777777" w:rsidR="0047342C" w:rsidRPr="001F0242" w:rsidRDefault="0047342C" w:rsidP="0047342C">
      <w:pPr>
        <w:spacing w:after="0" w:line="260" w:lineRule="exact"/>
        <w:jc w:val="both"/>
        <w:rPr>
          <w:rFonts w:cs="Arial"/>
        </w:rPr>
      </w:pPr>
    </w:p>
    <w:p w14:paraId="1E81B8EE" w14:textId="77777777" w:rsidR="0047342C" w:rsidRPr="001F0242" w:rsidRDefault="0047342C" w:rsidP="0047342C">
      <w:pPr>
        <w:spacing w:after="0" w:line="260" w:lineRule="exact"/>
        <w:jc w:val="both"/>
        <w:rPr>
          <w:rFonts w:cs="Arial"/>
        </w:rPr>
      </w:pPr>
    </w:p>
    <w:p w14:paraId="71A032A3" w14:textId="77777777" w:rsidR="0047342C" w:rsidRPr="001F0242" w:rsidRDefault="0047342C" w:rsidP="0047342C">
      <w:pPr>
        <w:spacing w:after="0" w:line="260" w:lineRule="exact"/>
        <w:jc w:val="both"/>
        <w:rPr>
          <w:rFonts w:cs="Arial"/>
        </w:rPr>
      </w:pPr>
    </w:p>
    <w:p w14:paraId="29C38F8D" w14:textId="77777777" w:rsidR="0047342C" w:rsidRPr="001F0242" w:rsidRDefault="0047342C" w:rsidP="0047342C">
      <w:pPr>
        <w:spacing w:after="0" w:line="260" w:lineRule="exact"/>
        <w:jc w:val="both"/>
        <w:rPr>
          <w:rFonts w:cs="Arial"/>
        </w:rPr>
      </w:pPr>
    </w:p>
    <w:p w14:paraId="4E66E345" w14:textId="77777777" w:rsidR="0047342C" w:rsidRPr="001F0242" w:rsidRDefault="0047342C" w:rsidP="0047342C">
      <w:pPr>
        <w:tabs>
          <w:tab w:val="left" w:pos="1048"/>
        </w:tabs>
        <w:spacing w:after="0" w:line="260" w:lineRule="exact"/>
        <w:jc w:val="both"/>
        <w:rPr>
          <w:rFonts w:cs="Arial"/>
        </w:rPr>
      </w:pPr>
      <w:r w:rsidRPr="001F0242">
        <w:rPr>
          <w:rFonts w:cs="Arial"/>
        </w:rPr>
        <w:tab/>
      </w:r>
    </w:p>
    <w:p w14:paraId="5C29C01B" w14:textId="77777777" w:rsidR="0047342C" w:rsidRPr="001F0242" w:rsidRDefault="0047342C" w:rsidP="0047342C">
      <w:pPr>
        <w:spacing w:after="0" w:line="260" w:lineRule="exact"/>
        <w:jc w:val="both"/>
        <w:rPr>
          <w:rFonts w:cs="Arial"/>
        </w:rPr>
      </w:pPr>
    </w:p>
    <w:p w14:paraId="48BBB72E" w14:textId="77777777" w:rsidR="0047342C" w:rsidRPr="001F0242" w:rsidRDefault="0047342C" w:rsidP="0047342C">
      <w:pPr>
        <w:spacing w:after="0" w:line="260" w:lineRule="exact"/>
        <w:jc w:val="both"/>
        <w:rPr>
          <w:rFonts w:cs="Arial"/>
        </w:rPr>
      </w:pPr>
    </w:p>
    <w:p w14:paraId="646F44B6" w14:textId="77777777" w:rsidR="0047342C" w:rsidRPr="001F0242" w:rsidRDefault="0047342C" w:rsidP="0047342C">
      <w:pPr>
        <w:spacing w:after="0" w:line="260" w:lineRule="exact"/>
        <w:jc w:val="both"/>
        <w:rPr>
          <w:rFonts w:cs="Arial"/>
        </w:rPr>
      </w:pPr>
    </w:p>
    <w:p w14:paraId="1BABF4A1" w14:textId="77777777" w:rsidR="0047342C" w:rsidRPr="001F0242" w:rsidRDefault="0047342C" w:rsidP="0047342C">
      <w:pPr>
        <w:spacing w:after="0" w:line="260" w:lineRule="exact"/>
        <w:jc w:val="both"/>
        <w:rPr>
          <w:rFonts w:cs="Arial"/>
        </w:rPr>
      </w:pPr>
    </w:p>
    <w:p w14:paraId="2ED4774B" w14:textId="77777777" w:rsidR="0047342C" w:rsidRPr="001F0242" w:rsidRDefault="0047342C" w:rsidP="0047342C">
      <w:pPr>
        <w:spacing w:after="0" w:line="260" w:lineRule="exact"/>
        <w:jc w:val="both"/>
        <w:rPr>
          <w:rFonts w:cs="Arial"/>
        </w:rPr>
      </w:pPr>
    </w:p>
    <w:p w14:paraId="27F13191" w14:textId="77777777" w:rsidR="0047342C" w:rsidRPr="001F0242" w:rsidRDefault="0047342C" w:rsidP="0047342C">
      <w:pPr>
        <w:spacing w:after="0" w:line="260" w:lineRule="exact"/>
        <w:jc w:val="both"/>
        <w:rPr>
          <w:rFonts w:cs="Arial"/>
        </w:rPr>
      </w:pPr>
    </w:p>
    <w:p w14:paraId="6B075FCA" w14:textId="77777777" w:rsidR="0047342C" w:rsidRPr="001F0242" w:rsidRDefault="0047342C" w:rsidP="0047342C">
      <w:pPr>
        <w:spacing w:after="0" w:line="260" w:lineRule="exact"/>
        <w:jc w:val="both"/>
        <w:rPr>
          <w:rFonts w:cs="Arial"/>
        </w:rPr>
      </w:pPr>
    </w:p>
    <w:p w14:paraId="14F2B99A" w14:textId="77777777" w:rsidR="0047342C" w:rsidRPr="001F0242" w:rsidRDefault="0047342C" w:rsidP="0047342C">
      <w:pPr>
        <w:spacing w:after="0" w:line="260" w:lineRule="exact"/>
        <w:jc w:val="both"/>
        <w:rPr>
          <w:rFonts w:cs="Arial"/>
        </w:rPr>
      </w:pPr>
    </w:p>
    <w:p w14:paraId="3EC70E1B" w14:textId="77777777" w:rsidR="0047342C" w:rsidRPr="001F0242" w:rsidRDefault="0047342C" w:rsidP="0047342C">
      <w:pPr>
        <w:spacing w:after="0" w:line="260" w:lineRule="exact"/>
        <w:jc w:val="both"/>
        <w:rPr>
          <w:rFonts w:cs="Arial"/>
        </w:rPr>
      </w:pPr>
    </w:p>
    <w:p w14:paraId="7574EE62" w14:textId="77777777" w:rsidR="0047342C" w:rsidRPr="001F0242" w:rsidRDefault="0047342C" w:rsidP="0047342C">
      <w:pPr>
        <w:spacing w:after="0" w:line="260" w:lineRule="exact"/>
        <w:jc w:val="both"/>
        <w:rPr>
          <w:rFonts w:cs="Arial"/>
        </w:rPr>
      </w:pPr>
    </w:p>
    <w:p w14:paraId="21EA17DF" w14:textId="77777777" w:rsidR="0047342C" w:rsidRPr="001F0242" w:rsidRDefault="0047342C" w:rsidP="0047342C">
      <w:pPr>
        <w:spacing w:after="0" w:line="260" w:lineRule="exact"/>
        <w:jc w:val="both"/>
        <w:rPr>
          <w:rFonts w:cs="Arial"/>
        </w:rPr>
      </w:pPr>
    </w:p>
    <w:p w14:paraId="2CA279A4" w14:textId="77777777" w:rsidR="0047342C" w:rsidRPr="001F0242" w:rsidRDefault="0047342C" w:rsidP="0047342C">
      <w:pPr>
        <w:spacing w:after="0" w:line="260" w:lineRule="exact"/>
        <w:jc w:val="both"/>
        <w:rPr>
          <w:rFonts w:cs="Arial"/>
        </w:rPr>
      </w:pPr>
    </w:p>
    <w:p w14:paraId="702141D2" w14:textId="77777777" w:rsidR="0047342C" w:rsidRPr="001F0242" w:rsidRDefault="0047342C" w:rsidP="0047342C">
      <w:pPr>
        <w:spacing w:after="0" w:line="260" w:lineRule="exact"/>
        <w:jc w:val="both"/>
        <w:rPr>
          <w:rFonts w:cs="Arial"/>
        </w:rPr>
      </w:pPr>
    </w:p>
    <w:p w14:paraId="46E70CCD" w14:textId="77777777" w:rsidR="0047342C" w:rsidRPr="001F0242" w:rsidRDefault="0047342C" w:rsidP="0047342C">
      <w:pPr>
        <w:spacing w:after="0" w:line="260" w:lineRule="exact"/>
        <w:jc w:val="both"/>
        <w:rPr>
          <w:rFonts w:cs="Arial"/>
        </w:rPr>
      </w:pPr>
    </w:p>
    <w:p w14:paraId="28E2E386" w14:textId="77777777" w:rsidR="0047342C" w:rsidRPr="001F0242" w:rsidRDefault="0047342C" w:rsidP="0047342C">
      <w:pPr>
        <w:spacing w:after="0" w:line="260" w:lineRule="exact"/>
        <w:jc w:val="both"/>
        <w:rPr>
          <w:rFonts w:cs="Arial"/>
        </w:rPr>
      </w:pPr>
    </w:p>
    <w:p w14:paraId="233F575C" w14:textId="77777777" w:rsidR="0047342C" w:rsidRPr="001F0242" w:rsidRDefault="0047342C" w:rsidP="0047342C">
      <w:pPr>
        <w:spacing w:after="0" w:line="260" w:lineRule="exact"/>
        <w:jc w:val="both"/>
        <w:rPr>
          <w:rFonts w:cs="Arial"/>
        </w:rPr>
      </w:pPr>
    </w:p>
    <w:p w14:paraId="5007296E" w14:textId="77777777" w:rsidR="0047342C" w:rsidRPr="00307AF9" w:rsidRDefault="0047342C" w:rsidP="0047342C">
      <w:pPr>
        <w:spacing w:after="0" w:line="260" w:lineRule="exact"/>
        <w:jc w:val="both"/>
        <w:rPr>
          <w:rFonts w:cs="Arial"/>
          <w:sz w:val="20"/>
          <w:szCs w:val="20"/>
        </w:rPr>
      </w:pPr>
      <w:r w:rsidRPr="00307AF9">
        <w:rPr>
          <w:rFonts w:cs="Arial"/>
          <w:sz w:val="20"/>
          <w:szCs w:val="20"/>
        </w:rPr>
        <w:t>Vir: Elaboratu št. 25115 z dne 13. 11. 2025 »Program izvedbe predhodnih preiskav terena – območje nedovoljenega odlagališča gudrona na Studencih (MO Maribor)«</w:t>
      </w:r>
    </w:p>
    <w:p w14:paraId="3DCD45F7" w14:textId="77777777" w:rsidR="0047342C" w:rsidRPr="001F0242" w:rsidRDefault="0047342C" w:rsidP="0047342C">
      <w:pPr>
        <w:spacing w:after="0" w:line="260" w:lineRule="exact"/>
        <w:jc w:val="both"/>
        <w:rPr>
          <w:rFonts w:cs="Arial"/>
        </w:rPr>
      </w:pPr>
    </w:p>
    <w:p w14:paraId="0701E8E1" w14:textId="4A4CE487" w:rsidR="0047342C" w:rsidRPr="001F0242" w:rsidRDefault="0047342C" w:rsidP="0047342C">
      <w:pPr>
        <w:spacing w:after="0" w:line="260" w:lineRule="exact"/>
        <w:jc w:val="both"/>
        <w:rPr>
          <w:rFonts w:cs="Arial"/>
        </w:rPr>
      </w:pPr>
      <w:r w:rsidRPr="001F0242">
        <w:rPr>
          <w:rFonts w:cs="Arial"/>
        </w:rPr>
        <w:t xml:space="preserve">Na </w:t>
      </w:r>
      <w:r w:rsidR="003856E0">
        <w:rPr>
          <w:rFonts w:cs="Arial"/>
        </w:rPr>
        <w:t xml:space="preserve">vplivnem </w:t>
      </w:r>
      <w:r w:rsidRPr="001F0242">
        <w:rPr>
          <w:rFonts w:cs="Arial"/>
        </w:rPr>
        <w:t>območju</w:t>
      </w:r>
      <w:r w:rsidR="003856E0">
        <w:rPr>
          <w:rFonts w:cs="Arial"/>
        </w:rPr>
        <w:t xml:space="preserve"> </w:t>
      </w:r>
      <w:r w:rsidRPr="001F0242">
        <w:rPr>
          <w:rFonts w:cs="Arial"/>
        </w:rPr>
        <w:t xml:space="preserve">odlagališča </w:t>
      </w:r>
      <w:r w:rsidR="003856E0">
        <w:rPr>
          <w:rFonts w:cs="Arial"/>
        </w:rPr>
        <w:t xml:space="preserve">do sedaj še </w:t>
      </w:r>
      <w:r w:rsidRPr="001F0242">
        <w:rPr>
          <w:rFonts w:cs="Arial"/>
        </w:rPr>
        <w:t>ni bilo izvedenih namenskih hidrogeoloških raziskav.</w:t>
      </w:r>
      <w:r>
        <w:rPr>
          <w:rFonts w:cs="Arial"/>
        </w:rPr>
        <w:t xml:space="preserve"> S</w:t>
      </w:r>
      <w:r w:rsidRPr="001F0242">
        <w:rPr>
          <w:rFonts w:cs="Arial"/>
        </w:rPr>
        <w:t>everni robni pogoj podzemnega toka trenutno temelji na raziskavah Limbuške dobrave, povezanih z vodnim virom Vrbanski plato. Zaradi teh neznank je</w:t>
      </w:r>
      <w:r w:rsidR="003856E0">
        <w:rPr>
          <w:rFonts w:cs="Arial"/>
        </w:rPr>
        <w:t xml:space="preserve"> potrebno</w:t>
      </w:r>
      <w:r w:rsidRPr="001F0242">
        <w:rPr>
          <w:rFonts w:cs="Arial"/>
        </w:rPr>
        <w:t xml:space="preserve"> izvesti raziskave, ki bodo domnevo</w:t>
      </w:r>
      <w:r>
        <w:rPr>
          <w:rFonts w:cs="Arial"/>
        </w:rPr>
        <w:t xml:space="preserve"> o vplivu onesnaženja gudrona na vodotok</w:t>
      </w:r>
      <w:r w:rsidRPr="001F0242">
        <w:rPr>
          <w:rFonts w:cs="Arial"/>
        </w:rPr>
        <w:t xml:space="preserve"> potrdile ali ovrgle. Razmere v vodonosniku podzemne vode, zasnovane piezometrske mreže, hidrogeološke meritve in kemijska preizkušanja so podrobno opisana v elaboratu iz leta 2025 »Program izvedbe predhodnih preiskav terena – območje nedovoljenega odlagališča gudrona na Studencih (MO Maribor)«</w:t>
      </w:r>
      <w:r w:rsidR="00CD669D">
        <w:rPr>
          <w:rFonts w:cs="Arial"/>
        </w:rPr>
        <w:t>, priloženem</w:t>
      </w:r>
      <w:r w:rsidRPr="001F0242">
        <w:rPr>
          <w:rFonts w:cs="Arial"/>
        </w:rPr>
        <w:t xml:space="preserve"> v Prilog</w:t>
      </w:r>
      <w:r>
        <w:rPr>
          <w:rFonts w:cs="Arial"/>
        </w:rPr>
        <w:t>i</w:t>
      </w:r>
      <w:r w:rsidRPr="001F0242">
        <w:rPr>
          <w:rFonts w:cs="Arial"/>
        </w:rPr>
        <w:t xml:space="preserve"> 1. </w:t>
      </w:r>
      <w:r w:rsidRPr="001F0242" w:rsidDel="00F84E98">
        <w:rPr>
          <w:rFonts w:cs="Arial"/>
        </w:rPr>
        <w:t xml:space="preserve">Predlagani program </w:t>
      </w:r>
      <w:r w:rsidR="00A52C82">
        <w:rPr>
          <w:rFonts w:cs="Arial"/>
        </w:rPr>
        <w:t>predvideva dve</w:t>
      </w:r>
      <w:r w:rsidR="00A52C82" w:rsidRPr="001F0242" w:rsidDel="00F84E98">
        <w:rPr>
          <w:rFonts w:cs="Arial"/>
        </w:rPr>
        <w:t xml:space="preserve"> </w:t>
      </w:r>
      <w:r w:rsidRPr="001F0242" w:rsidDel="00F84E98">
        <w:rPr>
          <w:rFonts w:cs="Arial"/>
        </w:rPr>
        <w:t>faz</w:t>
      </w:r>
      <w:r w:rsidR="00A52C82">
        <w:rPr>
          <w:rFonts w:cs="Arial"/>
        </w:rPr>
        <w:t>i, s tem da se 2. faza izvede zgolj v primeru, v kolikor bodo rezultati 1. faze pokazali, da je tudi izvedba te potrebna. Za 2. fazo po programu bo po ugotovitvi potrebnosti izvedbe, izpeljan nov postopek javnega naročanja.</w:t>
      </w:r>
      <w:r>
        <w:rPr>
          <w:rFonts w:cs="Arial"/>
        </w:rPr>
        <w:t xml:space="preserve"> </w:t>
      </w:r>
      <w:r w:rsidR="00A52C82">
        <w:rPr>
          <w:rFonts w:cs="Arial"/>
        </w:rPr>
        <w:t xml:space="preserve">Sama izvedba del 1. faze bo potekala po </w:t>
      </w:r>
      <w:r>
        <w:rPr>
          <w:rFonts w:cs="Arial"/>
        </w:rPr>
        <w:t>mejnikih, ki so podrobneje opisan</w:t>
      </w:r>
      <w:r w:rsidR="00A52C82">
        <w:rPr>
          <w:rFonts w:cs="Arial"/>
        </w:rPr>
        <w:t>i</w:t>
      </w:r>
      <w:r>
        <w:rPr>
          <w:rFonts w:cs="Arial"/>
        </w:rPr>
        <w:t xml:space="preserve"> v</w:t>
      </w:r>
      <w:r w:rsidR="003B03CA">
        <w:rPr>
          <w:rFonts w:cs="Arial"/>
        </w:rPr>
        <w:t xml:space="preserve"> 3.</w:t>
      </w:r>
      <w:r>
        <w:rPr>
          <w:rFonts w:cs="Arial"/>
        </w:rPr>
        <w:t xml:space="preserve"> poglavju </w:t>
      </w:r>
      <w:r w:rsidR="003B03CA">
        <w:rPr>
          <w:rFonts w:cs="Arial"/>
        </w:rPr>
        <w:t xml:space="preserve">1. </w:t>
      </w:r>
      <w:r>
        <w:rPr>
          <w:rFonts w:cs="Arial"/>
        </w:rPr>
        <w:t>sklopa te projektne naloge.</w:t>
      </w:r>
    </w:p>
    <w:p w14:paraId="6F4FB289" w14:textId="77777777" w:rsidR="0047342C" w:rsidRPr="001F0242" w:rsidRDefault="0047342C" w:rsidP="0047342C">
      <w:pPr>
        <w:spacing w:after="0" w:line="260" w:lineRule="exact"/>
        <w:jc w:val="both"/>
        <w:rPr>
          <w:rFonts w:cs="Arial"/>
        </w:rPr>
      </w:pPr>
    </w:p>
    <w:p w14:paraId="5F8137D1" w14:textId="133B0A73" w:rsidR="0047342C" w:rsidRPr="001F0242" w:rsidRDefault="0047342C" w:rsidP="0047342C">
      <w:pPr>
        <w:spacing w:after="0" w:line="260" w:lineRule="exact"/>
        <w:jc w:val="both"/>
        <w:rPr>
          <w:rFonts w:cs="Arial"/>
        </w:rPr>
      </w:pPr>
      <w:r w:rsidRPr="001F0242">
        <w:rPr>
          <w:rFonts w:cs="Arial"/>
        </w:rPr>
        <w:t>Namen naročila</w:t>
      </w:r>
      <w:r w:rsidR="00F523F7">
        <w:rPr>
          <w:rFonts w:cs="Arial"/>
        </w:rPr>
        <w:t xml:space="preserve"> 1. faze programa</w:t>
      </w:r>
      <w:r w:rsidRPr="001F0242">
        <w:rPr>
          <w:rFonts w:cs="Arial"/>
        </w:rPr>
        <w:t xml:space="preserve"> </w:t>
      </w:r>
      <w:r w:rsidR="00CD0779">
        <w:rPr>
          <w:rFonts w:cs="Arial"/>
        </w:rPr>
        <w:t xml:space="preserve">1. </w:t>
      </w:r>
      <w:r>
        <w:rPr>
          <w:rFonts w:cs="Arial"/>
        </w:rPr>
        <w:t xml:space="preserve">sklopa </w:t>
      </w:r>
      <w:r w:rsidRPr="001F0242">
        <w:rPr>
          <w:rFonts w:cs="Arial"/>
        </w:rPr>
        <w:t>je vzpostaviti opazovalno hidrogeološko mrežo za ugotavljanje vpliva nedovoljenega odlagališča kislega gudrona na podzemno vodo, določiti smer toka</w:t>
      </w:r>
      <w:r w:rsidR="00CD0779">
        <w:rPr>
          <w:rFonts w:cs="Arial"/>
        </w:rPr>
        <w:t xml:space="preserve"> podzemne vode</w:t>
      </w:r>
      <w:r w:rsidRPr="001F0242">
        <w:rPr>
          <w:rFonts w:cs="Arial"/>
        </w:rPr>
        <w:t xml:space="preserve">, prostorski obseg vpliva </w:t>
      </w:r>
      <w:r w:rsidR="00CD0779">
        <w:rPr>
          <w:rFonts w:cs="Arial"/>
        </w:rPr>
        <w:t xml:space="preserve">onesnaženja </w:t>
      </w:r>
      <w:r w:rsidRPr="001F0242">
        <w:rPr>
          <w:rFonts w:cs="Arial"/>
        </w:rPr>
        <w:t>ter pridobiti kemijsk</w:t>
      </w:r>
      <w:r>
        <w:rPr>
          <w:rFonts w:cs="Arial"/>
        </w:rPr>
        <w:t>e</w:t>
      </w:r>
      <w:r w:rsidRPr="001F0242">
        <w:rPr>
          <w:rFonts w:cs="Arial"/>
        </w:rPr>
        <w:t xml:space="preserve"> podatke kot strokovno</w:t>
      </w:r>
      <w:r>
        <w:rPr>
          <w:rFonts w:cs="Arial"/>
        </w:rPr>
        <w:t xml:space="preserve"> podlago za </w:t>
      </w:r>
      <w:r w:rsidRPr="001F0242">
        <w:rPr>
          <w:rFonts w:cs="Arial"/>
        </w:rPr>
        <w:t>nadaljnje odločitve</w:t>
      </w:r>
      <w:r w:rsidR="00CD0779">
        <w:rPr>
          <w:rFonts w:cs="Arial"/>
        </w:rPr>
        <w:t xml:space="preserve"> oz. načrtovanje ukrepov</w:t>
      </w:r>
      <w:r>
        <w:rPr>
          <w:rFonts w:cs="Arial"/>
        </w:rPr>
        <w:t xml:space="preserve"> </w:t>
      </w:r>
      <w:r w:rsidRPr="001F0242">
        <w:rPr>
          <w:rFonts w:cs="Arial"/>
        </w:rPr>
        <w:t>(sanacija, monitoring</w:t>
      </w:r>
      <w:r w:rsidR="00CD0779">
        <w:rPr>
          <w:rFonts w:cs="Arial"/>
        </w:rPr>
        <w:t>, zaščita vodnih virov</w:t>
      </w:r>
      <w:r w:rsidRPr="001F0242">
        <w:rPr>
          <w:rFonts w:cs="Arial"/>
        </w:rPr>
        <w:t>).</w:t>
      </w:r>
    </w:p>
    <w:p w14:paraId="7B47251D" w14:textId="77777777" w:rsidR="0047342C" w:rsidRPr="001F0242" w:rsidRDefault="0047342C" w:rsidP="0047342C">
      <w:pPr>
        <w:rPr>
          <w:rFonts w:cs="Arial"/>
        </w:rPr>
      </w:pPr>
    </w:p>
    <w:p w14:paraId="7367C1B8" w14:textId="77777777" w:rsidR="0047342C" w:rsidRPr="001F0242" w:rsidRDefault="0047342C" w:rsidP="0047342C">
      <w:pPr>
        <w:pStyle w:val="Naslov2"/>
        <w:rPr>
          <w:rFonts w:ascii="Arial" w:hAnsi="Arial" w:cs="Arial"/>
          <w:color w:val="000000" w:themeColor="text1"/>
        </w:rPr>
      </w:pPr>
      <w:bookmarkStart w:id="4" w:name="_Toc235520673"/>
      <w:r w:rsidRPr="001F0242">
        <w:rPr>
          <w:rStyle w:val="FontStyle22"/>
          <w:rFonts w:ascii="Arial" w:hAnsi="Arial" w:cs="Arial"/>
          <w:bCs w:val="0"/>
          <w:color w:val="000000" w:themeColor="text1"/>
          <w:sz w:val="24"/>
          <w:szCs w:val="24"/>
        </w:rPr>
        <w:t>2. PREDMET PROJEKTNE NALOGE</w:t>
      </w:r>
      <w:bookmarkEnd w:id="4"/>
    </w:p>
    <w:p w14:paraId="6E7F972B" w14:textId="77777777" w:rsidR="0047342C" w:rsidRPr="001F0242" w:rsidRDefault="0047342C" w:rsidP="0047342C">
      <w:pPr>
        <w:spacing w:after="0" w:line="260" w:lineRule="exact"/>
        <w:rPr>
          <w:rFonts w:cs="Arial"/>
          <w:lang w:eastAsia="sl-SI"/>
        </w:rPr>
      </w:pPr>
    </w:p>
    <w:p w14:paraId="2FD7390B" w14:textId="4FD3DED9" w:rsidR="0047342C" w:rsidRPr="001F0242" w:rsidRDefault="0047342C" w:rsidP="0047342C">
      <w:pPr>
        <w:spacing w:after="0" w:line="260" w:lineRule="exact"/>
        <w:jc w:val="both"/>
        <w:rPr>
          <w:rFonts w:cs="Arial"/>
          <w:lang w:eastAsia="sl-SI"/>
        </w:rPr>
      </w:pPr>
      <w:r w:rsidRPr="001F0242">
        <w:rPr>
          <w:rFonts w:cs="Arial"/>
          <w:lang w:eastAsia="sl-SI"/>
        </w:rPr>
        <w:t xml:space="preserve">Predmet projektne naloge </w:t>
      </w:r>
      <w:r w:rsidR="00BC4586">
        <w:rPr>
          <w:rFonts w:cs="Arial"/>
          <w:lang w:eastAsia="sl-SI"/>
        </w:rPr>
        <w:t>so naslednje aktivnosti</w:t>
      </w:r>
      <w:r w:rsidRPr="001F0242">
        <w:rPr>
          <w:rFonts w:cs="Arial"/>
          <w:lang w:eastAsia="sl-SI"/>
        </w:rPr>
        <w:t>:</w:t>
      </w:r>
    </w:p>
    <w:p w14:paraId="6EB42E8A" w14:textId="5EC8D9C6" w:rsidR="0047342C" w:rsidRPr="001F0242" w:rsidRDefault="0047342C" w:rsidP="0047342C">
      <w:pPr>
        <w:pStyle w:val="Odstavekseznama"/>
        <w:numPr>
          <w:ilvl w:val="0"/>
          <w:numId w:val="6"/>
        </w:numPr>
        <w:spacing w:line="260" w:lineRule="exact"/>
        <w:jc w:val="both"/>
        <w:rPr>
          <w:rFonts w:cs="Arial"/>
          <w:sz w:val="22"/>
          <w:szCs w:val="22"/>
          <w:lang w:val="sl-SI" w:eastAsia="sl-SI"/>
        </w:rPr>
      </w:pPr>
      <w:r w:rsidRPr="001F0242">
        <w:rPr>
          <w:rFonts w:cs="Arial"/>
          <w:sz w:val="22"/>
          <w:szCs w:val="22"/>
          <w:lang w:val="sl-SI" w:eastAsia="sl-SI"/>
        </w:rPr>
        <w:t>izdelati in aktivirati</w:t>
      </w:r>
      <w:r w:rsidR="009D0780">
        <w:rPr>
          <w:rFonts w:cs="Arial"/>
          <w:sz w:val="22"/>
          <w:szCs w:val="22"/>
          <w:lang w:val="sl-SI" w:eastAsia="sl-SI"/>
        </w:rPr>
        <w:t xml:space="preserve"> </w:t>
      </w:r>
      <w:r w:rsidRPr="001F0242">
        <w:rPr>
          <w:rFonts w:cs="Arial"/>
          <w:sz w:val="22"/>
          <w:szCs w:val="22"/>
          <w:lang w:val="sl-SI" w:eastAsia="sl-SI"/>
        </w:rPr>
        <w:t xml:space="preserve">osem (8) piezometrov na lokacijah opredeljenih v </w:t>
      </w:r>
      <w:r w:rsidR="00F67022">
        <w:rPr>
          <w:rFonts w:cs="Arial"/>
          <w:sz w:val="22"/>
          <w:szCs w:val="22"/>
          <w:lang w:val="sl-SI" w:eastAsia="sl-SI"/>
        </w:rPr>
        <w:t>e</w:t>
      </w:r>
      <w:r w:rsidRPr="001F0242">
        <w:rPr>
          <w:rFonts w:cs="Arial"/>
          <w:sz w:val="22"/>
          <w:szCs w:val="22"/>
          <w:lang w:val="sl-SI" w:eastAsia="sl-SI"/>
        </w:rPr>
        <w:t>laboratu št. 25115</w:t>
      </w:r>
      <w:r w:rsidR="00F67022">
        <w:rPr>
          <w:rFonts w:cs="Arial"/>
          <w:sz w:val="22"/>
          <w:szCs w:val="22"/>
          <w:lang w:val="sl-SI" w:eastAsia="sl-SI"/>
        </w:rPr>
        <w:t xml:space="preserve"> z dne 13.</w:t>
      </w:r>
      <w:r w:rsidR="00CD669D">
        <w:rPr>
          <w:rFonts w:cs="Arial"/>
          <w:sz w:val="22"/>
          <w:szCs w:val="22"/>
          <w:lang w:val="sl-SI" w:eastAsia="sl-SI"/>
        </w:rPr>
        <w:t xml:space="preserve"> </w:t>
      </w:r>
      <w:r w:rsidR="00F67022">
        <w:rPr>
          <w:rFonts w:cs="Arial"/>
          <w:sz w:val="22"/>
          <w:szCs w:val="22"/>
          <w:lang w:val="sl-SI" w:eastAsia="sl-SI"/>
        </w:rPr>
        <w:t>11.</w:t>
      </w:r>
      <w:r w:rsidR="00CD669D">
        <w:rPr>
          <w:rFonts w:cs="Arial"/>
          <w:sz w:val="22"/>
          <w:szCs w:val="22"/>
          <w:lang w:val="sl-SI" w:eastAsia="sl-SI"/>
        </w:rPr>
        <w:t xml:space="preserve"> </w:t>
      </w:r>
      <w:r w:rsidR="00F67022">
        <w:rPr>
          <w:rFonts w:cs="Arial"/>
          <w:sz w:val="22"/>
          <w:szCs w:val="22"/>
          <w:lang w:val="sl-SI" w:eastAsia="sl-SI"/>
        </w:rPr>
        <w:t xml:space="preserve">2025 </w:t>
      </w:r>
      <w:r w:rsidR="00452DC0">
        <w:rPr>
          <w:rFonts w:cs="Arial"/>
          <w:sz w:val="22"/>
          <w:szCs w:val="22"/>
          <w:lang w:val="sl-SI" w:eastAsia="sl-SI"/>
        </w:rPr>
        <w:t xml:space="preserve">– 1. faza programa </w:t>
      </w:r>
      <w:r w:rsidR="00F67022">
        <w:rPr>
          <w:rFonts w:cs="Arial"/>
          <w:sz w:val="22"/>
          <w:szCs w:val="22"/>
          <w:lang w:val="sl-SI" w:eastAsia="sl-SI"/>
        </w:rPr>
        <w:t>(Priloga 1)</w:t>
      </w:r>
      <w:r w:rsidRPr="001F0242">
        <w:rPr>
          <w:rFonts w:cs="Arial"/>
          <w:sz w:val="22"/>
          <w:szCs w:val="22"/>
          <w:lang w:val="sl-SI" w:eastAsia="sl-SI"/>
        </w:rPr>
        <w:t>,</w:t>
      </w:r>
    </w:p>
    <w:p w14:paraId="116A5248" w14:textId="2847071E" w:rsidR="0047342C" w:rsidRPr="001F0242" w:rsidRDefault="0047342C" w:rsidP="0047342C">
      <w:pPr>
        <w:pStyle w:val="Odstavekseznama"/>
        <w:numPr>
          <w:ilvl w:val="0"/>
          <w:numId w:val="6"/>
        </w:numPr>
        <w:spacing w:line="260" w:lineRule="exact"/>
        <w:jc w:val="both"/>
        <w:rPr>
          <w:rFonts w:cs="Arial"/>
          <w:sz w:val="22"/>
          <w:szCs w:val="22"/>
          <w:lang w:val="sl-SI" w:eastAsia="sl-SI"/>
        </w:rPr>
      </w:pPr>
      <w:r w:rsidRPr="001F0242">
        <w:rPr>
          <w:rFonts w:cs="Arial"/>
          <w:sz w:val="22"/>
          <w:szCs w:val="22"/>
          <w:lang w:val="sl-SI" w:eastAsia="sl-SI"/>
        </w:rPr>
        <w:t>zagotoviti kontinuirane meritve gladin</w:t>
      </w:r>
      <w:r>
        <w:rPr>
          <w:rFonts w:cs="Arial"/>
          <w:sz w:val="22"/>
          <w:szCs w:val="22"/>
          <w:lang w:val="sl-SI" w:eastAsia="sl-SI"/>
        </w:rPr>
        <w:t xml:space="preserve"> podzemne vode</w:t>
      </w:r>
      <w:r w:rsidRPr="001F0242">
        <w:rPr>
          <w:rFonts w:cs="Arial"/>
          <w:sz w:val="22"/>
          <w:szCs w:val="22"/>
          <w:lang w:val="sl-SI" w:eastAsia="sl-SI"/>
        </w:rPr>
        <w:t>, temperature in elektroprevodnosti,</w:t>
      </w:r>
    </w:p>
    <w:p w14:paraId="36E3483B" w14:textId="77777777" w:rsidR="0047342C" w:rsidRPr="001F0242" w:rsidRDefault="0047342C" w:rsidP="0047342C">
      <w:pPr>
        <w:pStyle w:val="Odstavekseznama"/>
        <w:numPr>
          <w:ilvl w:val="0"/>
          <w:numId w:val="6"/>
        </w:numPr>
        <w:spacing w:line="260" w:lineRule="exact"/>
        <w:jc w:val="both"/>
        <w:rPr>
          <w:rFonts w:cs="Arial"/>
          <w:sz w:val="22"/>
          <w:szCs w:val="22"/>
          <w:lang w:val="sl-SI" w:eastAsia="sl-SI"/>
        </w:rPr>
      </w:pPr>
      <w:r w:rsidRPr="001F0242">
        <w:rPr>
          <w:rFonts w:cs="Arial"/>
          <w:sz w:val="22"/>
          <w:szCs w:val="22"/>
          <w:lang w:val="sl-SI" w:eastAsia="sl-SI"/>
        </w:rPr>
        <w:t>izvesti črpalne in nalivalne preizkuse,</w:t>
      </w:r>
    </w:p>
    <w:p w14:paraId="4856E27D" w14:textId="77777777" w:rsidR="0047342C" w:rsidRPr="001F0242" w:rsidRDefault="0047342C" w:rsidP="0047342C">
      <w:pPr>
        <w:pStyle w:val="Odstavekseznama"/>
        <w:numPr>
          <w:ilvl w:val="0"/>
          <w:numId w:val="6"/>
        </w:numPr>
        <w:spacing w:line="260" w:lineRule="exact"/>
        <w:jc w:val="both"/>
        <w:rPr>
          <w:rFonts w:cs="Arial"/>
          <w:sz w:val="22"/>
          <w:szCs w:val="22"/>
          <w:lang w:val="sl-SI" w:eastAsia="sl-SI"/>
        </w:rPr>
      </w:pPr>
      <w:r w:rsidRPr="001F0242">
        <w:rPr>
          <w:rFonts w:cs="Arial"/>
          <w:sz w:val="22"/>
          <w:szCs w:val="22"/>
          <w:lang w:val="sl-SI" w:eastAsia="sl-SI"/>
        </w:rPr>
        <w:t>odvzeti vzorce podzemne vode po aktivaciji piezometrov,</w:t>
      </w:r>
    </w:p>
    <w:p w14:paraId="483BB432" w14:textId="77777777" w:rsidR="0047342C" w:rsidRPr="001F0242" w:rsidRDefault="0047342C" w:rsidP="0047342C">
      <w:pPr>
        <w:pStyle w:val="Odstavekseznama"/>
        <w:numPr>
          <w:ilvl w:val="0"/>
          <w:numId w:val="6"/>
        </w:numPr>
        <w:spacing w:line="260" w:lineRule="exact"/>
        <w:jc w:val="both"/>
        <w:rPr>
          <w:rFonts w:cs="Arial"/>
          <w:sz w:val="22"/>
          <w:szCs w:val="22"/>
          <w:lang w:val="sl-SI" w:eastAsia="sl-SI"/>
        </w:rPr>
      </w:pPr>
      <w:r w:rsidRPr="001F0242">
        <w:rPr>
          <w:rFonts w:cs="Arial"/>
          <w:sz w:val="22"/>
          <w:szCs w:val="22"/>
          <w:lang w:val="sl-SI" w:eastAsia="sl-SI"/>
        </w:rPr>
        <w:t>izvesti kemijske analize v obsegu, določenem v elaboratu,</w:t>
      </w:r>
    </w:p>
    <w:p w14:paraId="357CB363" w14:textId="091D593C" w:rsidR="0047342C" w:rsidRPr="00C9711A" w:rsidRDefault="0047342C" w:rsidP="0047342C">
      <w:pPr>
        <w:pStyle w:val="Odstavekseznama"/>
        <w:numPr>
          <w:ilvl w:val="0"/>
          <w:numId w:val="6"/>
        </w:numPr>
        <w:spacing w:line="260" w:lineRule="exact"/>
        <w:jc w:val="both"/>
        <w:rPr>
          <w:rFonts w:cs="Arial"/>
          <w:sz w:val="22"/>
          <w:szCs w:val="22"/>
          <w:lang w:val="sl-SI" w:eastAsia="sl-SI"/>
        </w:rPr>
      </w:pPr>
      <w:r w:rsidRPr="00C9711A">
        <w:rPr>
          <w:rFonts w:cs="Arial"/>
          <w:sz w:val="22"/>
          <w:szCs w:val="22"/>
          <w:lang w:val="sl-SI" w:eastAsia="sl-SI"/>
        </w:rPr>
        <w:t>izdelati končno poročilo s sintezo rezultatov in strokovno presojo o nadaljnjih korakih.</w:t>
      </w:r>
    </w:p>
    <w:p w14:paraId="09E7DA61" w14:textId="77777777" w:rsidR="00ED07EF" w:rsidRDefault="00ED07EF" w:rsidP="0047342C">
      <w:pPr>
        <w:jc w:val="both"/>
        <w:rPr>
          <w:rFonts w:cs="Arial"/>
          <w:lang w:eastAsia="sl-SI"/>
        </w:rPr>
      </w:pPr>
    </w:p>
    <w:p w14:paraId="5F4999AB" w14:textId="1F869AA8" w:rsidR="008908C4" w:rsidRDefault="0047342C" w:rsidP="0047342C">
      <w:pPr>
        <w:jc w:val="both"/>
        <w:rPr>
          <w:rFonts w:cs="Arial"/>
          <w:lang w:eastAsia="sl-SI"/>
        </w:rPr>
      </w:pPr>
      <w:r>
        <w:rPr>
          <w:rFonts w:cs="Arial"/>
          <w:lang w:eastAsia="sl-SI"/>
        </w:rPr>
        <w:t>Izvajalec mora</w:t>
      </w:r>
      <w:r w:rsidR="005F79C9">
        <w:rPr>
          <w:rFonts w:cs="Arial"/>
          <w:lang w:eastAsia="sl-SI"/>
        </w:rPr>
        <w:t xml:space="preserve"> izdelati ustrezno </w:t>
      </w:r>
      <w:r w:rsidR="000A1007">
        <w:rPr>
          <w:rFonts w:cs="Arial"/>
          <w:lang w:eastAsia="sl-SI"/>
        </w:rPr>
        <w:t>d</w:t>
      </w:r>
      <w:r w:rsidR="005F79C9">
        <w:rPr>
          <w:rFonts w:cs="Arial"/>
          <w:lang w:eastAsia="sl-SI"/>
        </w:rPr>
        <w:t>okumentacijo o zgrajenih piezometrih</w:t>
      </w:r>
      <w:r>
        <w:rPr>
          <w:rFonts w:cs="Arial"/>
          <w:lang w:eastAsia="sl-SI"/>
        </w:rPr>
        <w:t xml:space="preserve"> </w:t>
      </w:r>
      <w:r w:rsidR="00CD669D">
        <w:rPr>
          <w:rFonts w:cs="Arial"/>
          <w:lang w:eastAsia="sl-SI"/>
        </w:rPr>
        <w:t xml:space="preserve">v </w:t>
      </w:r>
      <w:r w:rsidR="000A1007">
        <w:rPr>
          <w:rFonts w:cs="Arial"/>
          <w:lang w:eastAsia="sl-SI"/>
        </w:rPr>
        <w:t xml:space="preserve">skladu s predpisi in </w:t>
      </w:r>
      <w:r>
        <w:rPr>
          <w:rFonts w:cs="Arial"/>
          <w:lang w:eastAsia="sl-SI"/>
        </w:rPr>
        <w:t>po vsakem opravljenem vzorčenju in analizi izdelati</w:t>
      </w:r>
      <w:r w:rsidR="000A1007">
        <w:rPr>
          <w:rFonts w:cs="Arial"/>
          <w:lang w:eastAsia="sl-SI"/>
        </w:rPr>
        <w:t xml:space="preserve"> tudi</w:t>
      </w:r>
      <w:r>
        <w:rPr>
          <w:rFonts w:cs="Arial"/>
          <w:lang w:eastAsia="sl-SI"/>
        </w:rPr>
        <w:t xml:space="preserve"> </w:t>
      </w:r>
      <w:r w:rsidR="008908C4">
        <w:rPr>
          <w:rFonts w:cs="Arial"/>
          <w:lang w:eastAsia="sl-SI"/>
        </w:rPr>
        <w:t xml:space="preserve">vmesno </w:t>
      </w:r>
      <w:r>
        <w:rPr>
          <w:rFonts w:cs="Arial"/>
          <w:lang w:eastAsia="sl-SI"/>
        </w:rPr>
        <w:t>poročilo o vzorčenju</w:t>
      </w:r>
      <w:r w:rsidR="000A1007">
        <w:rPr>
          <w:rFonts w:cs="Arial"/>
          <w:lang w:eastAsia="sl-SI"/>
        </w:rPr>
        <w:t xml:space="preserve">, </w:t>
      </w:r>
      <w:r>
        <w:rPr>
          <w:rFonts w:cs="Arial"/>
          <w:lang w:eastAsia="sl-SI"/>
        </w:rPr>
        <w:t>meritvah</w:t>
      </w:r>
      <w:r w:rsidR="000A1007">
        <w:rPr>
          <w:rFonts w:cs="Arial"/>
          <w:lang w:eastAsia="sl-SI"/>
        </w:rPr>
        <w:t>, analizah in vrednotenju</w:t>
      </w:r>
      <w:r>
        <w:rPr>
          <w:rFonts w:cs="Arial"/>
          <w:lang w:eastAsia="sl-SI"/>
        </w:rPr>
        <w:t>.</w:t>
      </w:r>
      <w:r w:rsidR="00386523" w:rsidRPr="00386523">
        <w:t xml:space="preserve"> </w:t>
      </w:r>
    </w:p>
    <w:p w14:paraId="6BF4E294" w14:textId="3F7A7B19" w:rsidR="0047342C" w:rsidRPr="001F0242" w:rsidRDefault="0047342C" w:rsidP="00C41580">
      <w:pPr>
        <w:jc w:val="both"/>
        <w:rPr>
          <w:rFonts w:cs="Arial"/>
          <w:highlight w:val="yellow"/>
          <w:lang w:eastAsia="sl-SI"/>
        </w:rPr>
      </w:pPr>
      <w:r w:rsidRPr="001F0242">
        <w:rPr>
          <w:rFonts w:cs="Arial"/>
          <w:lang w:eastAsia="sl-SI"/>
        </w:rPr>
        <w:t>Natančna navodila in obseg izvedbe</w:t>
      </w:r>
      <w:r w:rsidR="00BC4586">
        <w:rPr>
          <w:rFonts w:cs="Arial"/>
          <w:lang w:eastAsia="sl-SI"/>
        </w:rPr>
        <w:t xml:space="preserve"> aktivnosti</w:t>
      </w:r>
      <w:r w:rsidRPr="001F0242">
        <w:rPr>
          <w:rFonts w:cs="Arial"/>
          <w:lang w:eastAsia="sl-SI"/>
        </w:rPr>
        <w:t xml:space="preserve"> sta podana v elaboratu št. 25115 z dne 13. 11. 2025 </w:t>
      </w:r>
      <w:r w:rsidRPr="001F0242">
        <w:rPr>
          <w:rFonts w:cs="Arial"/>
        </w:rPr>
        <w:t>»Program izvedbe predhodnih preiskav terena – območje nedovoljenega odlagališča gudrona na Studencih (MO Maribor)«</w:t>
      </w:r>
      <w:r w:rsidRPr="001F0242">
        <w:rPr>
          <w:rFonts w:cs="Arial"/>
          <w:lang w:eastAsia="sl-SI"/>
        </w:rPr>
        <w:t xml:space="preserve">, ki je </w:t>
      </w:r>
      <w:r w:rsidR="00F30B7F">
        <w:rPr>
          <w:rFonts w:cs="Arial"/>
          <w:lang w:eastAsia="sl-SI"/>
        </w:rPr>
        <w:t>P</w:t>
      </w:r>
      <w:r w:rsidRPr="001F0242">
        <w:rPr>
          <w:rFonts w:cs="Arial"/>
          <w:lang w:eastAsia="sl-SI"/>
        </w:rPr>
        <w:t>riloga</w:t>
      </w:r>
      <w:r w:rsidR="000A1007">
        <w:rPr>
          <w:rFonts w:cs="Arial"/>
          <w:lang w:eastAsia="sl-SI"/>
        </w:rPr>
        <w:t xml:space="preserve"> 1</w:t>
      </w:r>
      <w:r w:rsidRPr="001F0242">
        <w:rPr>
          <w:rFonts w:cs="Arial"/>
          <w:lang w:eastAsia="sl-SI"/>
        </w:rPr>
        <w:t xml:space="preserve"> in sestavni del te projektne naloge.</w:t>
      </w:r>
      <w:r w:rsidR="0074003D">
        <w:rPr>
          <w:rFonts w:cs="Arial"/>
          <w:lang w:eastAsia="sl-SI"/>
        </w:rPr>
        <w:t xml:space="preserve"> </w:t>
      </w:r>
      <w:r w:rsidRPr="001F0242">
        <w:rPr>
          <w:rFonts w:cs="Arial"/>
          <w:lang w:eastAsia="sl-SI"/>
        </w:rPr>
        <w:br w:type="page"/>
      </w:r>
    </w:p>
    <w:p w14:paraId="2CA53A7B" w14:textId="77777777" w:rsidR="0047342C" w:rsidRPr="001F0242" w:rsidRDefault="0047342C" w:rsidP="0047342C">
      <w:pPr>
        <w:pStyle w:val="Naslov2"/>
        <w:rPr>
          <w:rFonts w:ascii="Arial" w:hAnsi="Arial" w:cs="Arial"/>
          <w:color w:val="000000" w:themeColor="text1"/>
        </w:rPr>
      </w:pPr>
      <w:bookmarkStart w:id="5" w:name="_Toc235520674"/>
      <w:r w:rsidRPr="001F0242">
        <w:rPr>
          <w:rStyle w:val="FontStyle22"/>
          <w:rFonts w:ascii="Arial" w:hAnsi="Arial" w:cs="Arial"/>
          <w:bCs w:val="0"/>
          <w:color w:val="000000" w:themeColor="text1"/>
          <w:sz w:val="24"/>
          <w:szCs w:val="24"/>
        </w:rPr>
        <w:lastRenderedPageBreak/>
        <w:t>3. VMESNI IN KONČNI ROK IZVEDBE</w:t>
      </w:r>
      <w:bookmarkEnd w:id="5"/>
    </w:p>
    <w:p w14:paraId="59C15E1E" w14:textId="77777777" w:rsidR="0047342C" w:rsidRPr="001F0242" w:rsidRDefault="0047342C" w:rsidP="0047342C">
      <w:pPr>
        <w:spacing w:after="0" w:line="260" w:lineRule="exact"/>
        <w:rPr>
          <w:rFonts w:cs="Arial"/>
          <w:lang w:eastAsia="sl-SI"/>
        </w:rPr>
      </w:pPr>
    </w:p>
    <w:p w14:paraId="6A449224" w14:textId="7CAEEB31" w:rsidR="0047342C" w:rsidRPr="001F0242" w:rsidRDefault="0047342C" w:rsidP="0047342C">
      <w:pPr>
        <w:spacing w:after="0" w:line="260" w:lineRule="exact"/>
        <w:rPr>
          <w:rFonts w:cs="Arial"/>
          <w:lang w:eastAsia="sl-SI"/>
        </w:rPr>
      </w:pPr>
      <w:r w:rsidRPr="001F0242">
        <w:rPr>
          <w:rFonts w:cs="Arial"/>
          <w:lang w:eastAsia="sl-SI"/>
        </w:rPr>
        <w:t>V spodnji tabeli je razvidna časovnica posameznih del</w:t>
      </w:r>
      <w:r>
        <w:rPr>
          <w:rFonts w:cs="Arial"/>
          <w:lang w:eastAsia="sl-SI"/>
        </w:rPr>
        <w:t xml:space="preserve"> in pričakovani rezultati po posameznih </w:t>
      </w:r>
      <w:r w:rsidR="00254934">
        <w:rPr>
          <w:rFonts w:cs="Arial"/>
          <w:lang w:eastAsia="sl-SI"/>
        </w:rPr>
        <w:t>mejnikih</w:t>
      </w:r>
      <w:r>
        <w:rPr>
          <w:rFonts w:cs="Arial"/>
          <w:lang w:eastAsia="sl-SI"/>
        </w:rPr>
        <w:t>.</w:t>
      </w:r>
    </w:p>
    <w:p w14:paraId="63A768D6" w14:textId="77777777" w:rsidR="0047342C" w:rsidRDefault="0047342C" w:rsidP="0047342C">
      <w:pPr>
        <w:spacing w:after="0" w:line="260" w:lineRule="exact"/>
        <w:rPr>
          <w:rFonts w:cs="Arial"/>
          <w:lang w:eastAsia="sl-SI"/>
        </w:rPr>
      </w:pPr>
    </w:p>
    <w:tbl>
      <w:tblPr>
        <w:tblW w:w="8484" w:type="dxa"/>
        <w:tblInd w:w="4" w:type="dxa"/>
        <w:tblCellMar>
          <w:left w:w="0" w:type="dxa"/>
          <w:right w:w="0" w:type="dxa"/>
        </w:tblCellMar>
        <w:tblLook w:val="04A0" w:firstRow="1" w:lastRow="0" w:firstColumn="1" w:lastColumn="0" w:noHBand="0" w:noVBand="1"/>
      </w:tblPr>
      <w:tblGrid>
        <w:gridCol w:w="1433"/>
        <w:gridCol w:w="3864"/>
        <w:gridCol w:w="1275"/>
        <w:gridCol w:w="1912"/>
      </w:tblGrid>
      <w:tr w:rsidR="0047342C" w:rsidRPr="00C93F89" w14:paraId="2DAC60B5" w14:textId="77777777" w:rsidTr="00B33922">
        <w:trPr>
          <w:trHeight w:val="1320"/>
        </w:trPr>
        <w:tc>
          <w:tcPr>
            <w:tcW w:w="1433" w:type="dxa"/>
            <w:vMerge w:val="restart"/>
            <w:tcBorders>
              <w:top w:val="single" w:sz="8" w:space="0" w:color="auto"/>
              <w:left w:val="single" w:sz="8" w:space="0" w:color="auto"/>
              <w:bottom w:val="single" w:sz="8" w:space="0" w:color="000000"/>
              <w:right w:val="single" w:sz="8" w:space="0" w:color="auto"/>
            </w:tcBorders>
            <w:tcMar>
              <w:top w:w="0" w:type="dxa"/>
              <w:left w:w="70" w:type="dxa"/>
              <w:bottom w:w="0" w:type="dxa"/>
              <w:right w:w="70" w:type="dxa"/>
            </w:tcMar>
            <w:vAlign w:val="center"/>
            <w:hideMark/>
          </w:tcPr>
          <w:p w14:paraId="286DB9F4" w14:textId="4CBD9AA3" w:rsidR="0047342C" w:rsidRPr="00C93F89" w:rsidRDefault="00AC30FA" w:rsidP="00B33922">
            <w:pPr>
              <w:spacing w:after="0" w:line="260" w:lineRule="exact"/>
              <w:rPr>
                <w:rFonts w:cs="Arial"/>
                <w:lang w:eastAsia="sl-SI"/>
              </w:rPr>
            </w:pPr>
            <w:r>
              <w:rPr>
                <w:rFonts w:cs="Arial"/>
                <w:lang w:eastAsia="sl-SI"/>
              </w:rPr>
              <w:t>Št.</w:t>
            </w:r>
          </w:p>
        </w:tc>
        <w:tc>
          <w:tcPr>
            <w:tcW w:w="3864" w:type="dxa"/>
            <w:vMerge w:val="restart"/>
            <w:tcBorders>
              <w:top w:val="single" w:sz="8" w:space="0" w:color="auto"/>
              <w:left w:val="nil"/>
              <w:bottom w:val="single" w:sz="8" w:space="0" w:color="000000"/>
              <w:right w:val="single" w:sz="8" w:space="0" w:color="auto"/>
            </w:tcBorders>
            <w:tcMar>
              <w:top w:w="0" w:type="dxa"/>
              <w:left w:w="70" w:type="dxa"/>
              <w:bottom w:w="0" w:type="dxa"/>
              <w:right w:w="70" w:type="dxa"/>
            </w:tcMar>
            <w:vAlign w:val="center"/>
            <w:hideMark/>
          </w:tcPr>
          <w:p w14:paraId="148381D0" w14:textId="08675B16" w:rsidR="0047342C" w:rsidRPr="00C93F89" w:rsidRDefault="0035156A" w:rsidP="00B33922">
            <w:pPr>
              <w:spacing w:after="0" w:line="260" w:lineRule="exact"/>
              <w:rPr>
                <w:rFonts w:cs="Arial"/>
                <w:lang w:eastAsia="sl-SI"/>
              </w:rPr>
            </w:pPr>
            <w:r>
              <w:rPr>
                <w:rFonts w:cs="Arial"/>
                <w:lang w:eastAsia="sl-SI"/>
              </w:rPr>
              <w:t>Mejnik</w:t>
            </w:r>
          </w:p>
        </w:tc>
        <w:tc>
          <w:tcPr>
            <w:tcW w:w="1275" w:type="dxa"/>
            <w:vMerge w:val="restart"/>
            <w:tcBorders>
              <w:top w:val="single" w:sz="8" w:space="0" w:color="auto"/>
              <w:left w:val="nil"/>
              <w:bottom w:val="single" w:sz="8" w:space="0" w:color="000000"/>
              <w:right w:val="single" w:sz="8" w:space="0" w:color="auto"/>
            </w:tcBorders>
            <w:tcMar>
              <w:top w:w="0" w:type="dxa"/>
              <w:left w:w="70" w:type="dxa"/>
              <w:bottom w:w="0" w:type="dxa"/>
              <w:right w:w="70" w:type="dxa"/>
            </w:tcMar>
            <w:vAlign w:val="center"/>
            <w:hideMark/>
          </w:tcPr>
          <w:p w14:paraId="1417B692" w14:textId="7AAA50C8" w:rsidR="0047342C" w:rsidRPr="00C93F89" w:rsidRDefault="00BC73DB" w:rsidP="00B33922">
            <w:pPr>
              <w:spacing w:after="0" w:line="260" w:lineRule="exact"/>
              <w:rPr>
                <w:rFonts w:cs="Arial"/>
                <w:lang w:eastAsia="sl-SI"/>
              </w:rPr>
            </w:pPr>
            <w:r>
              <w:rPr>
                <w:rFonts w:cs="Arial"/>
                <w:lang w:eastAsia="sl-SI"/>
              </w:rPr>
              <w:t>T</w:t>
            </w:r>
            <w:r w:rsidRPr="00C93F89">
              <w:rPr>
                <w:rFonts w:cs="Arial"/>
                <w:lang w:eastAsia="sl-SI"/>
              </w:rPr>
              <w:t xml:space="preserve">rajanje </w:t>
            </w:r>
            <w:r w:rsidR="0047342C" w:rsidRPr="00C93F89">
              <w:rPr>
                <w:rFonts w:cs="Arial"/>
                <w:lang w:eastAsia="sl-SI"/>
              </w:rPr>
              <w:t xml:space="preserve">v mesecih </w:t>
            </w:r>
          </w:p>
        </w:tc>
        <w:tc>
          <w:tcPr>
            <w:tcW w:w="1912" w:type="dxa"/>
            <w:tcBorders>
              <w:top w:val="single" w:sz="8" w:space="0" w:color="auto"/>
              <w:left w:val="nil"/>
              <w:bottom w:val="nil"/>
              <w:right w:val="single" w:sz="8" w:space="0" w:color="auto"/>
            </w:tcBorders>
            <w:tcMar>
              <w:top w:w="0" w:type="dxa"/>
              <w:left w:w="70" w:type="dxa"/>
              <w:bottom w:w="0" w:type="dxa"/>
              <w:right w:w="70" w:type="dxa"/>
            </w:tcMar>
            <w:vAlign w:val="center"/>
            <w:hideMark/>
          </w:tcPr>
          <w:p w14:paraId="6CC3C6BE" w14:textId="77777777" w:rsidR="0047342C" w:rsidRPr="00C93F89" w:rsidRDefault="0047342C" w:rsidP="00B33922">
            <w:pPr>
              <w:spacing w:after="0" w:line="260" w:lineRule="exact"/>
              <w:rPr>
                <w:rFonts w:cs="Arial"/>
                <w:lang w:eastAsia="sl-SI"/>
              </w:rPr>
            </w:pPr>
            <w:r w:rsidRPr="00C93F89">
              <w:rPr>
                <w:rFonts w:cs="Arial"/>
                <w:lang w:eastAsia="sl-SI"/>
              </w:rPr>
              <w:t>Končni rezultat</w:t>
            </w:r>
          </w:p>
        </w:tc>
      </w:tr>
      <w:tr w:rsidR="0047342C" w:rsidRPr="00C93F89" w14:paraId="0A7160D8" w14:textId="77777777" w:rsidTr="00B33922">
        <w:trPr>
          <w:trHeight w:val="372"/>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06D8FE" w14:textId="77777777" w:rsidR="0047342C" w:rsidRPr="00C93F89" w:rsidRDefault="0047342C" w:rsidP="00B33922">
            <w:pPr>
              <w:spacing w:after="0" w:line="260" w:lineRule="exact"/>
              <w:rPr>
                <w:rFonts w:cs="Arial"/>
                <w:lang w:eastAsia="sl-SI"/>
              </w:rPr>
            </w:pPr>
          </w:p>
        </w:tc>
        <w:tc>
          <w:tcPr>
            <w:tcW w:w="0" w:type="auto"/>
            <w:vMerge/>
            <w:tcBorders>
              <w:top w:val="single" w:sz="8" w:space="0" w:color="auto"/>
              <w:left w:val="nil"/>
              <w:bottom w:val="single" w:sz="8" w:space="0" w:color="000000"/>
              <w:right w:val="single" w:sz="8" w:space="0" w:color="auto"/>
            </w:tcBorders>
            <w:vAlign w:val="center"/>
            <w:hideMark/>
          </w:tcPr>
          <w:p w14:paraId="26BF6EED" w14:textId="77777777" w:rsidR="0047342C" w:rsidRPr="00C93F89" w:rsidRDefault="0047342C" w:rsidP="00B33922">
            <w:pPr>
              <w:spacing w:after="0" w:line="260" w:lineRule="exact"/>
              <w:rPr>
                <w:rFonts w:cs="Arial"/>
                <w:lang w:eastAsia="sl-SI"/>
              </w:rPr>
            </w:pPr>
          </w:p>
        </w:tc>
        <w:tc>
          <w:tcPr>
            <w:tcW w:w="0" w:type="auto"/>
            <w:vMerge/>
            <w:tcBorders>
              <w:top w:val="single" w:sz="8" w:space="0" w:color="auto"/>
              <w:left w:val="nil"/>
              <w:bottom w:val="single" w:sz="8" w:space="0" w:color="000000"/>
              <w:right w:val="single" w:sz="8" w:space="0" w:color="auto"/>
            </w:tcBorders>
            <w:vAlign w:val="center"/>
            <w:hideMark/>
          </w:tcPr>
          <w:p w14:paraId="190F4E18" w14:textId="77777777" w:rsidR="0047342C" w:rsidRPr="00C93F89" w:rsidRDefault="0047342C" w:rsidP="00B33922">
            <w:pPr>
              <w:spacing w:after="0" w:line="260" w:lineRule="exact"/>
              <w:rPr>
                <w:rFonts w:cs="Arial"/>
                <w:lang w:eastAsia="sl-SI"/>
              </w:rPr>
            </w:pPr>
          </w:p>
        </w:tc>
        <w:tc>
          <w:tcPr>
            <w:tcW w:w="1912"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7B33B9F2" w14:textId="77777777" w:rsidR="0047342C" w:rsidRPr="00C93F89" w:rsidRDefault="0047342C" w:rsidP="00B33922">
            <w:pPr>
              <w:spacing w:after="0" w:line="260" w:lineRule="exact"/>
              <w:rPr>
                <w:rFonts w:cs="Arial"/>
                <w:lang w:eastAsia="sl-SI"/>
              </w:rPr>
            </w:pPr>
          </w:p>
        </w:tc>
      </w:tr>
      <w:tr w:rsidR="0047342C" w:rsidRPr="00C93F89" w14:paraId="32F34776" w14:textId="77777777" w:rsidTr="00B33922">
        <w:trPr>
          <w:trHeight w:val="1008"/>
        </w:trPr>
        <w:tc>
          <w:tcPr>
            <w:tcW w:w="1433"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A9CEF8C" w14:textId="77777777" w:rsidR="0047342C" w:rsidRPr="00C93F89" w:rsidRDefault="0047342C" w:rsidP="00B33922">
            <w:pPr>
              <w:spacing w:after="0" w:line="260" w:lineRule="exact"/>
              <w:rPr>
                <w:rFonts w:cs="Arial"/>
                <w:lang w:eastAsia="sl-SI"/>
              </w:rPr>
            </w:pPr>
            <w:r w:rsidRPr="00C93F89">
              <w:rPr>
                <w:rFonts w:cs="Arial"/>
                <w:lang w:eastAsia="sl-SI"/>
              </w:rPr>
              <w:t>1</w:t>
            </w:r>
          </w:p>
        </w:tc>
        <w:tc>
          <w:tcPr>
            <w:tcW w:w="3864"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319EA6BA" w14:textId="77777777" w:rsidR="0047342C" w:rsidRPr="00C93F89" w:rsidRDefault="0047342C" w:rsidP="00B33922">
            <w:pPr>
              <w:spacing w:after="0" w:line="260" w:lineRule="exact"/>
              <w:rPr>
                <w:rFonts w:cs="Arial"/>
                <w:lang w:eastAsia="sl-SI"/>
              </w:rPr>
            </w:pPr>
            <w:r w:rsidRPr="00C93F89">
              <w:rPr>
                <w:rFonts w:cs="Arial"/>
                <w:lang w:eastAsia="sl-SI"/>
              </w:rPr>
              <w:t>Pripravljalna dela in organizacija aktivnosti</w:t>
            </w:r>
            <w:r>
              <w:rPr>
                <w:rFonts w:cs="Arial"/>
                <w:lang w:eastAsia="sl-SI"/>
              </w:rPr>
              <w:t xml:space="preserve"> </w:t>
            </w:r>
            <w:r w:rsidRPr="007F485B">
              <w:rPr>
                <w:rFonts w:eastAsia="Times New Roman" w:cstheme="minorHAnsi"/>
                <w:lang w:eastAsia="sl-SI"/>
              </w:rPr>
              <w:t>(</w:t>
            </w:r>
            <w:r w:rsidRPr="00C24478">
              <w:rPr>
                <w:rFonts w:eastAsia="Times New Roman" w:cstheme="minorHAnsi"/>
                <w:lang w:eastAsia="sl-SI"/>
              </w:rPr>
              <w:t xml:space="preserve">točna določitev lokacij predvidenih del </w:t>
            </w:r>
            <w:r>
              <w:rPr>
                <w:rFonts w:eastAsia="Times New Roman" w:cstheme="minorHAnsi"/>
                <w:lang w:eastAsia="sl-SI"/>
              </w:rPr>
              <w:t xml:space="preserve">kot so </w:t>
            </w:r>
            <w:r w:rsidRPr="00C24478">
              <w:rPr>
                <w:rFonts w:eastAsia="Times New Roman" w:cstheme="minorHAnsi"/>
                <w:lang w:eastAsia="sl-SI"/>
              </w:rPr>
              <w:t xml:space="preserve">vrtine, </w:t>
            </w:r>
            <w:r>
              <w:rPr>
                <w:rFonts w:eastAsia="Times New Roman" w:cstheme="minorHAnsi"/>
                <w:lang w:eastAsia="sl-SI"/>
              </w:rPr>
              <w:t>dovozne poti ipd.</w:t>
            </w:r>
            <w:r w:rsidRPr="00C24478">
              <w:rPr>
                <w:rFonts w:eastAsia="Times New Roman" w:cstheme="minorHAnsi"/>
                <w:lang w:eastAsia="sl-SI"/>
              </w:rPr>
              <w:t>)</w:t>
            </w:r>
          </w:p>
        </w:tc>
        <w:tc>
          <w:tcPr>
            <w:tcW w:w="1275"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E6EF162" w14:textId="77777777" w:rsidR="0047342C" w:rsidRPr="00C93F89" w:rsidRDefault="0047342C" w:rsidP="00B33922">
            <w:pPr>
              <w:spacing w:after="0" w:line="260" w:lineRule="exact"/>
              <w:rPr>
                <w:rFonts w:cs="Arial"/>
                <w:lang w:eastAsia="sl-SI"/>
              </w:rPr>
            </w:pPr>
            <w:r w:rsidRPr="00C93F89">
              <w:rPr>
                <w:rFonts w:cs="Arial"/>
                <w:lang w:eastAsia="sl-SI"/>
              </w:rPr>
              <w:t>1</w:t>
            </w:r>
          </w:p>
        </w:tc>
        <w:tc>
          <w:tcPr>
            <w:tcW w:w="1912" w:type="dxa"/>
            <w:tcBorders>
              <w:top w:val="nil"/>
              <w:left w:val="nil"/>
              <w:bottom w:val="single" w:sz="8" w:space="0" w:color="auto"/>
              <w:right w:val="single" w:sz="8" w:space="0" w:color="auto"/>
            </w:tcBorders>
            <w:tcMar>
              <w:top w:w="0" w:type="dxa"/>
              <w:left w:w="70" w:type="dxa"/>
              <w:bottom w:w="0" w:type="dxa"/>
              <w:right w:w="70" w:type="dxa"/>
            </w:tcMar>
            <w:hideMark/>
          </w:tcPr>
          <w:p w14:paraId="712EFED6" w14:textId="1D36B8E6" w:rsidR="0047342C" w:rsidRPr="00C93F89" w:rsidRDefault="0047342C" w:rsidP="00B33922">
            <w:pPr>
              <w:spacing w:after="0" w:line="260" w:lineRule="exact"/>
              <w:rPr>
                <w:rFonts w:cs="Arial"/>
                <w:lang w:eastAsia="sl-SI"/>
              </w:rPr>
            </w:pPr>
            <w:r>
              <w:rPr>
                <w:rFonts w:eastAsia="Times New Roman" w:cstheme="minorHAnsi"/>
                <w:lang w:eastAsia="sl-SI"/>
              </w:rPr>
              <w:t>I</w:t>
            </w:r>
            <w:r w:rsidRPr="00C24478">
              <w:rPr>
                <w:rFonts w:eastAsia="Times New Roman" w:cstheme="minorHAnsi"/>
                <w:lang w:eastAsia="sl-SI"/>
              </w:rPr>
              <w:t>zdelava poročila o izvedenih pripravljalnih delih in organizaciji aktivnosti</w:t>
            </w:r>
            <w:r>
              <w:rPr>
                <w:rFonts w:eastAsia="Times New Roman" w:cstheme="minorHAnsi"/>
                <w:lang w:eastAsia="sl-SI"/>
              </w:rPr>
              <w:t xml:space="preserve"> izvedenih </w:t>
            </w:r>
            <w:r w:rsidR="0035156A">
              <w:rPr>
                <w:rFonts w:eastAsia="Times New Roman" w:cstheme="minorHAnsi"/>
                <w:lang w:eastAsia="sl-SI"/>
              </w:rPr>
              <w:t>za 1. mejnik</w:t>
            </w:r>
          </w:p>
        </w:tc>
      </w:tr>
      <w:tr w:rsidR="0047342C" w:rsidRPr="00C93F89" w14:paraId="44756FFF" w14:textId="77777777" w:rsidTr="00B33922">
        <w:trPr>
          <w:trHeight w:val="1848"/>
        </w:trPr>
        <w:tc>
          <w:tcPr>
            <w:tcW w:w="1433"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A094D1D" w14:textId="77777777" w:rsidR="0047342C" w:rsidRPr="00C93F89" w:rsidRDefault="0047342C" w:rsidP="00B33922">
            <w:pPr>
              <w:spacing w:after="0" w:line="260" w:lineRule="exact"/>
              <w:rPr>
                <w:rFonts w:cs="Arial"/>
                <w:lang w:eastAsia="sl-SI"/>
              </w:rPr>
            </w:pPr>
            <w:r w:rsidRPr="00C93F89">
              <w:rPr>
                <w:rFonts w:cs="Arial"/>
                <w:lang w:eastAsia="sl-SI"/>
              </w:rPr>
              <w:t>2</w:t>
            </w:r>
          </w:p>
        </w:tc>
        <w:tc>
          <w:tcPr>
            <w:tcW w:w="3864"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1E023CF" w14:textId="64BEDC0D" w:rsidR="0047342C" w:rsidRPr="00C93F89" w:rsidRDefault="0047342C" w:rsidP="00B33922">
            <w:pPr>
              <w:spacing w:after="0" w:line="260" w:lineRule="exact"/>
              <w:rPr>
                <w:rFonts w:cs="Arial"/>
                <w:lang w:eastAsia="sl-SI"/>
              </w:rPr>
            </w:pPr>
            <w:r w:rsidRPr="00C93F89">
              <w:rPr>
                <w:rFonts w:cs="Arial"/>
                <w:lang w:eastAsia="sl-SI"/>
              </w:rPr>
              <w:t xml:space="preserve">Izvedba postavitve </w:t>
            </w:r>
            <w:r>
              <w:rPr>
                <w:rFonts w:cs="Arial"/>
                <w:lang w:eastAsia="sl-SI"/>
              </w:rPr>
              <w:t xml:space="preserve">opazovalne </w:t>
            </w:r>
            <w:r w:rsidRPr="00C93F89">
              <w:rPr>
                <w:rFonts w:cs="Arial"/>
                <w:lang w:eastAsia="sl-SI"/>
              </w:rPr>
              <w:t>mreže in aktivacija meritev (vrtine do 35 m, uvodna kolona, čiščenje, karotažne meritve, sonde za meritve nivojev, nalivalni poizkusi v nezasičeni coni, črpalni v zasičeni coni), kemijsko prei</w:t>
            </w:r>
            <w:r w:rsidR="0035156A">
              <w:rPr>
                <w:rFonts w:cs="Arial"/>
                <w:lang w:eastAsia="sl-SI"/>
              </w:rPr>
              <w:t>z</w:t>
            </w:r>
            <w:r w:rsidRPr="00C93F89">
              <w:rPr>
                <w:rFonts w:cs="Arial"/>
                <w:lang w:eastAsia="sl-SI"/>
              </w:rPr>
              <w:t>kušanje</w:t>
            </w:r>
          </w:p>
        </w:tc>
        <w:tc>
          <w:tcPr>
            <w:tcW w:w="1275"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ECA809B" w14:textId="77777777" w:rsidR="0047342C" w:rsidRPr="00C93F89" w:rsidRDefault="0047342C" w:rsidP="00B33922">
            <w:pPr>
              <w:spacing w:after="0" w:line="260" w:lineRule="exact"/>
              <w:rPr>
                <w:rFonts w:cs="Arial"/>
                <w:lang w:eastAsia="sl-SI"/>
              </w:rPr>
            </w:pPr>
            <w:r w:rsidRPr="00C93F89">
              <w:rPr>
                <w:rFonts w:cs="Arial"/>
                <w:lang w:eastAsia="sl-SI"/>
              </w:rPr>
              <w:t>4</w:t>
            </w:r>
          </w:p>
        </w:tc>
        <w:tc>
          <w:tcPr>
            <w:tcW w:w="1912"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9B4B44B" w14:textId="1BB378CD" w:rsidR="0047342C" w:rsidRPr="00C93F89" w:rsidRDefault="0047342C" w:rsidP="00B33922">
            <w:pPr>
              <w:spacing w:after="0" w:line="260" w:lineRule="exact"/>
              <w:rPr>
                <w:rFonts w:cs="Arial"/>
                <w:lang w:eastAsia="sl-SI"/>
              </w:rPr>
            </w:pPr>
            <w:r>
              <w:rPr>
                <w:rFonts w:cs="Arial"/>
                <w:lang w:eastAsia="sl-SI"/>
              </w:rPr>
              <w:t>P</w:t>
            </w:r>
            <w:r w:rsidRPr="00C93F89">
              <w:rPr>
                <w:rFonts w:cs="Arial"/>
                <w:lang w:eastAsia="sl-SI"/>
              </w:rPr>
              <w:t>oročilo o vzpostavitvi opazovalne mreže</w:t>
            </w:r>
            <w:r>
              <w:rPr>
                <w:rFonts w:cs="Arial"/>
                <w:lang w:eastAsia="sl-SI"/>
              </w:rPr>
              <w:t xml:space="preserve"> in rezultatih že izvedenih meritev </w:t>
            </w:r>
            <w:r w:rsidR="008908C4">
              <w:rPr>
                <w:rFonts w:cs="Arial"/>
                <w:lang w:eastAsia="sl-SI"/>
              </w:rPr>
              <w:t>za 2. mejnik</w:t>
            </w:r>
          </w:p>
        </w:tc>
      </w:tr>
      <w:tr w:rsidR="0047342C" w:rsidRPr="00C93F89" w14:paraId="68586237" w14:textId="77777777" w:rsidTr="00B33922">
        <w:trPr>
          <w:trHeight w:val="1224"/>
        </w:trPr>
        <w:tc>
          <w:tcPr>
            <w:tcW w:w="1433"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8565FCD" w14:textId="77777777" w:rsidR="0047342C" w:rsidRPr="00C93F89" w:rsidRDefault="0047342C" w:rsidP="00B33922">
            <w:pPr>
              <w:spacing w:after="0" w:line="260" w:lineRule="exact"/>
              <w:rPr>
                <w:rFonts w:cs="Arial"/>
                <w:lang w:eastAsia="sl-SI"/>
              </w:rPr>
            </w:pPr>
            <w:r w:rsidRPr="00C93F89">
              <w:rPr>
                <w:rFonts w:cs="Arial"/>
                <w:lang w:eastAsia="sl-SI"/>
              </w:rPr>
              <w:t>3</w:t>
            </w:r>
          </w:p>
        </w:tc>
        <w:tc>
          <w:tcPr>
            <w:tcW w:w="3864"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4A63754" w14:textId="5674A9C6" w:rsidR="0047342C" w:rsidRPr="00C93F89" w:rsidRDefault="0047342C" w:rsidP="00B33922">
            <w:pPr>
              <w:spacing w:after="0" w:line="260" w:lineRule="exact"/>
              <w:rPr>
                <w:rFonts w:cs="Arial"/>
                <w:lang w:eastAsia="sl-SI"/>
              </w:rPr>
            </w:pPr>
            <w:r w:rsidRPr="00C93F89">
              <w:rPr>
                <w:rFonts w:cs="Arial"/>
                <w:lang w:eastAsia="sl-SI"/>
              </w:rPr>
              <w:t xml:space="preserve">Izvajanje meritev nivojev, geoelektrične meritve območja </w:t>
            </w:r>
            <w:r w:rsidRPr="00884A69">
              <w:rPr>
                <w:rFonts w:cs="Arial"/>
                <w:lang w:eastAsia="sl-SI"/>
              </w:rPr>
              <w:t>gudrona in vmesna poročila</w:t>
            </w:r>
          </w:p>
        </w:tc>
        <w:tc>
          <w:tcPr>
            <w:tcW w:w="1275"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07A57506" w14:textId="77777777" w:rsidR="0047342C" w:rsidRPr="00C93F89" w:rsidRDefault="0047342C" w:rsidP="00B33922">
            <w:pPr>
              <w:spacing w:after="0" w:line="260" w:lineRule="exact"/>
              <w:rPr>
                <w:rFonts w:cs="Arial"/>
                <w:lang w:eastAsia="sl-SI"/>
              </w:rPr>
            </w:pPr>
            <w:r w:rsidRPr="00C93F89">
              <w:rPr>
                <w:rFonts w:cs="Arial"/>
                <w:lang w:eastAsia="sl-SI"/>
              </w:rPr>
              <w:t>12</w:t>
            </w:r>
          </w:p>
        </w:tc>
        <w:tc>
          <w:tcPr>
            <w:tcW w:w="1912"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7187230B" w14:textId="6C8E5C13" w:rsidR="0047342C" w:rsidRPr="00C93F89" w:rsidRDefault="0047342C" w:rsidP="00B33922">
            <w:pPr>
              <w:spacing w:after="0" w:line="260" w:lineRule="exact"/>
              <w:rPr>
                <w:rFonts w:cs="Arial"/>
                <w:lang w:eastAsia="sl-SI"/>
              </w:rPr>
            </w:pPr>
            <w:r>
              <w:t>V</w:t>
            </w:r>
            <w:r w:rsidRPr="00C24478">
              <w:t>mesno mesečno poročilo (skupaj 12 mesečnih poročil)</w:t>
            </w:r>
            <w:r>
              <w:t xml:space="preserve"> o rezultatih izvedenih meritev </w:t>
            </w:r>
            <w:r w:rsidR="008908C4">
              <w:t>za 3. mejnik</w:t>
            </w:r>
          </w:p>
        </w:tc>
      </w:tr>
      <w:tr w:rsidR="0047342C" w:rsidRPr="00C93F89" w14:paraId="274AE2B1" w14:textId="77777777" w:rsidTr="00B33922">
        <w:trPr>
          <w:trHeight w:val="1056"/>
        </w:trPr>
        <w:tc>
          <w:tcPr>
            <w:tcW w:w="1433"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1BCD6B0" w14:textId="77777777" w:rsidR="0047342C" w:rsidRPr="00C93F89" w:rsidRDefault="0047342C" w:rsidP="00B33922">
            <w:pPr>
              <w:spacing w:after="0" w:line="260" w:lineRule="exact"/>
              <w:rPr>
                <w:rFonts w:cs="Arial"/>
                <w:lang w:eastAsia="sl-SI"/>
              </w:rPr>
            </w:pPr>
            <w:r w:rsidRPr="00C93F89">
              <w:rPr>
                <w:rFonts w:cs="Arial"/>
                <w:lang w:eastAsia="sl-SI"/>
              </w:rPr>
              <w:t>4</w:t>
            </w:r>
          </w:p>
        </w:tc>
        <w:tc>
          <w:tcPr>
            <w:tcW w:w="3864"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484D755" w14:textId="213AB951" w:rsidR="007C31BA" w:rsidRPr="00C93F89" w:rsidRDefault="007C31BA" w:rsidP="00B33922">
            <w:pPr>
              <w:spacing w:after="0" w:line="260" w:lineRule="exact"/>
              <w:rPr>
                <w:rFonts w:cs="Arial"/>
                <w:lang w:eastAsia="sl-SI"/>
              </w:rPr>
            </w:pPr>
            <w:r w:rsidRPr="00C9711A">
              <w:rPr>
                <w:rFonts w:eastAsia="Times New Roman" w:cstheme="minorHAnsi"/>
                <w:lang w:eastAsia="sl-SI"/>
              </w:rPr>
              <w:t>Obdelav</w:t>
            </w:r>
            <w:r w:rsidR="004F35F9">
              <w:rPr>
                <w:rFonts w:eastAsia="Times New Roman" w:cstheme="minorHAnsi"/>
                <w:lang w:eastAsia="sl-SI"/>
              </w:rPr>
              <w:t>a</w:t>
            </w:r>
            <w:r w:rsidRPr="00C9711A">
              <w:rPr>
                <w:rFonts w:eastAsia="Times New Roman" w:cstheme="minorHAnsi"/>
                <w:lang w:eastAsia="sl-SI"/>
              </w:rPr>
              <w:t xml:space="preserve"> podatkov, končno poročilo ter predstavitev rezultatov</w:t>
            </w:r>
            <w:r w:rsidRPr="003141C5">
              <w:rPr>
                <w:rFonts w:eastAsia="Times New Roman" w:cstheme="minorHAnsi"/>
                <w:lang w:eastAsia="sl-SI"/>
              </w:rPr>
              <w:t xml:space="preserve"> (</w:t>
            </w:r>
            <w:r w:rsidRPr="00C9711A">
              <w:t>pregled in analiza vseh podatkov in končno poročilo z ugotovitvami in predlogi za</w:t>
            </w:r>
            <w:r w:rsidR="004F35F9">
              <w:t xml:space="preserve"> načrtovanje dodatnih ukrepov</w:t>
            </w:r>
            <w:r w:rsidRPr="00C9711A">
              <w:t>)</w:t>
            </w:r>
          </w:p>
        </w:tc>
        <w:tc>
          <w:tcPr>
            <w:tcW w:w="1275"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745B6F6" w14:textId="77777777" w:rsidR="0047342C" w:rsidRPr="00C93F89" w:rsidRDefault="0047342C" w:rsidP="00B33922">
            <w:pPr>
              <w:spacing w:after="0" w:line="260" w:lineRule="exact"/>
              <w:rPr>
                <w:rFonts w:cs="Arial"/>
                <w:lang w:eastAsia="sl-SI"/>
              </w:rPr>
            </w:pPr>
            <w:r w:rsidRPr="00C93F89">
              <w:rPr>
                <w:rFonts w:cs="Arial"/>
                <w:lang w:eastAsia="sl-SI"/>
              </w:rPr>
              <w:t>3</w:t>
            </w:r>
          </w:p>
        </w:tc>
        <w:tc>
          <w:tcPr>
            <w:tcW w:w="1912"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888E877" w14:textId="21CCA587" w:rsidR="0047342C" w:rsidRPr="00C93F89" w:rsidRDefault="0047342C" w:rsidP="00B33922">
            <w:pPr>
              <w:spacing w:after="0" w:line="260" w:lineRule="exact"/>
              <w:rPr>
                <w:rFonts w:cs="Arial"/>
                <w:lang w:eastAsia="sl-SI"/>
              </w:rPr>
            </w:pPr>
            <w:r>
              <w:rPr>
                <w:rFonts w:cs="Arial"/>
                <w:lang w:eastAsia="sl-SI"/>
              </w:rPr>
              <w:t>K</w:t>
            </w:r>
            <w:r w:rsidRPr="00C93F89">
              <w:rPr>
                <w:rFonts w:cs="Arial"/>
                <w:lang w:eastAsia="sl-SI"/>
              </w:rPr>
              <w:t>ončno poročilo</w:t>
            </w:r>
            <w:r w:rsidR="00FF541F">
              <w:rPr>
                <w:rFonts w:cs="Arial"/>
                <w:lang w:eastAsia="sl-SI"/>
              </w:rPr>
              <w:t xml:space="preserve"> </w:t>
            </w:r>
            <w:r w:rsidR="00FF541F" w:rsidRPr="009C4D6A">
              <w:t>z ugotovitvami in predlogi za nadaljnja dela</w:t>
            </w:r>
            <w:r w:rsidR="008908C4">
              <w:rPr>
                <w:rFonts w:cs="Arial"/>
                <w:lang w:eastAsia="sl-SI"/>
              </w:rPr>
              <w:t xml:space="preserve"> za 4. mejnik</w:t>
            </w:r>
          </w:p>
        </w:tc>
      </w:tr>
      <w:tr w:rsidR="0047342C" w:rsidRPr="00C93F89" w14:paraId="4D0F3C02" w14:textId="77777777" w:rsidTr="00B33922">
        <w:trPr>
          <w:trHeight w:val="672"/>
        </w:trPr>
        <w:tc>
          <w:tcPr>
            <w:tcW w:w="1433"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EE76262" w14:textId="77777777" w:rsidR="0047342C" w:rsidRPr="00C93F89" w:rsidRDefault="0047342C" w:rsidP="00B33922">
            <w:pPr>
              <w:spacing w:after="0" w:line="260" w:lineRule="exact"/>
              <w:rPr>
                <w:rFonts w:cs="Arial"/>
                <w:lang w:eastAsia="sl-SI"/>
              </w:rPr>
            </w:pPr>
          </w:p>
        </w:tc>
        <w:tc>
          <w:tcPr>
            <w:tcW w:w="3864"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0DB651C0" w14:textId="24A7F925" w:rsidR="0047342C" w:rsidRPr="00C93F89" w:rsidRDefault="0047342C" w:rsidP="00B33922">
            <w:pPr>
              <w:spacing w:after="0" w:line="260" w:lineRule="exact"/>
              <w:rPr>
                <w:rFonts w:cs="Arial"/>
                <w:lang w:eastAsia="sl-SI"/>
              </w:rPr>
            </w:pPr>
            <w:r w:rsidRPr="00C93F89">
              <w:rPr>
                <w:rFonts w:cs="Arial"/>
                <w:lang w:eastAsia="sl-SI"/>
              </w:rPr>
              <w:t xml:space="preserve">Skupaj trajanje </w:t>
            </w:r>
            <w:r w:rsidR="004F35F9">
              <w:rPr>
                <w:rFonts w:cs="Arial"/>
                <w:lang w:eastAsia="sl-SI"/>
              </w:rPr>
              <w:t xml:space="preserve">izvedbe del </w:t>
            </w:r>
            <w:r w:rsidRPr="00C93F89">
              <w:rPr>
                <w:rFonts w:cs="Arial"/>
                <w:lang w:eastAsia="sl-SI"/>
              </w:rPr>
              <w:t>od podpisa pogodbe</w:t>
            </w:r>
            <w:r w:rsidR="004F35F9">
              <w:rPr>
                <w:rFonts w:cs="Arial"/>
                <w:lang w:eastAsia="sl-SI"/>
              </w:rPr>
              <w:t xml:space="preserve"> </w:t>
            </w:r>
            <w:r w:rsidR="00961C2A">
              <w:rPr>
                <w:rFonts w:cs="Arial"/>
                <w:lang w:eastAsia="sl-SI"/>
              </w:rPr>
              <w:t>d</w:t>
            </w:r>
            <w:r w:rsidR="004F35F9">
              <w:rPr>
                <w:rFonts w:cs="Arial"/>
                <w:lang w:eastAsia="sl-SI"/>
              </w:rPr>
              <w:t>o zaključka vseh del</w:t>
            </w:r>
          </w:p>
        </w:tc>
        <w:tc>
          <w:tcPr>
            <w:tcW w:w="1275"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66AE7E0" w14:textId="77777777" w:rsidR="0047342C" w:rsidRPr="00C93F89" w:rsidRDefault="0047342C" w:rsidP="00B33922">
            <w:pPr>
              <w:spacing w:after="0" w:line="260" w:lineRule="exact"/>
              <w:rPr>
                <w:rFonts w:cs="Arial"/>
                <w:lang w:eastAsia="sl-SI"/>
              </w:rPr>
            </w:pPr>
            <w:r w:rsidRPr="00C93F89">
              <w:rPr>
                <w:rFonts w:cs="Arial"/>
                <w:lang w:eastAsia="sl-SI"/>
              </w:rPr>
              <w:t>20</w:t>
            </w:r>
          </w:p>
        </w:tc>
        <w:tc>
          <w:tcPr>
            <w:tcW w:w="1912"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E4E4DE5" w14:textId="77777777" w:rsidR="0047342C" w:rsidRPr="00C93F89" w:rsidRDefault="0047342C" w:rsidP="00B33922">
            <w:pPr>
              <w:spacing w:after="0" w:line="260" w:lineRule="exact"/>
              <w:rPr>
                <w:rFonts w:cs="Arial"/>
                <w:lang w:eastAsia="sl-SI"/>
              </w:rPr>
            </w:pPr>
          </w:p>
        </w:tc>
      </w:tr>
    </w:tbl>
    <w:p w14:paraId="5C7DEF44" w14:textId="77777777" w:rsidR="0047342C" w:rsidRPr="001F0242" w:rsidRDefault="0047342C" w:rsidP="0047342C">
      <w:pPr>
        <w:spacing w:after="0" w:line="260" w:lineRule="exact"/>
        <w:rPr>
          <w:rFonts w:cs="Arial"/>
          <w:lang w:eastAsia="sl-SI"/>
        </w:rPr>
      </w:pPr>
    </w:p>
    <w:p w14:paraId="4BE1DA88" w14:textId="77777777" w:rsidR="0047342C" w:rsidRPr="001F0242" w:rsidRDefault="0047342C" w:rsidP="0047342C">
      <w:pPr>
        <w:spacing w:after="0" w:line="260" w:lineRule="exact"/>
        <w:rPr>
          <w:rFonts w:cs="Arial"/>
          <w:lang w:eastAsia="sl-SI"/>
        </w:rPr>
      </w:pPr>
    </w:p>
    <w:p w14:paraId="32897783" w14:textId="77777777" w:rsidR="0047342C" w:rsidRPr="001F0242" w:rsidRDefault="0047342C" w:rsidP="0047342C">
      <w:pPr>
        <w:spacing w:after="0" w:line="260" w:lineRule="exact"/>
        <w:rPr>
          <w:rFonts w:cs="Arial"/>
          <w:lang w:eastAsia="sl-SI"/>
        </w:rPr>
      </w:pPr>
      <w:r w:rsidRPr="001F0242">
        <w:rPr>
          <w:rFonts w:cs="Arial"/>
          <w:lang w:eastAsia="sl-SI"/>
        </w:rPr>
        <w:t>Rok za dokončanje vseh del je najkasneje 20 mesecev po podpisu pogodbe.</w:t>
      </w:r>
    </w:p>
    <w:p w14:paraId="5EBAA9D7" w14:textId="77777777" w:rsidR="0047342C" w:rsidRDefault="0047342C" w:rsidP="0047342C">
      <w:pPr>
        <w:rPr>
          <w:rFonts w:cs="Arial"/>
          <w:lang w:eastAsia="sl-SI"/>
        </w:rPr>
      </w:pPr>
      <w:r>
        <w:rPr>
          <w:rFonts w:cs="Arial"/>
          <w:lang w:eastAsia="sl-SI"/>
        </w:rPr>
        <w:br w:type="page"/>
      </w:r>
    </w:p>
    <w:p w14:paraId="3A12815C" w14:textId="77777777" w:rsidR="0047342C" w:rsidRPr="001F0242" w:rsidRDefault="0047342C" w:rsidP="0047342C">
      <w:pPr>
        <w:pStyle w:val="Naslov2"/>
        <w:jc w:val="both"/>
        <w:rPr>
          <w:rFonts w:ascii="Arial" w:hAnsi="Arial" w:cs="Arial"/>
          <w:b/>
          <w:bCs/>
          <w:color w:val="000000" w:themeColor="text1"/>
        </w:rPr>
      </w:pPr>
      <w:bookmarkStart w:id="6" w:name="_Toc235520675"/>
      <w:r w:rsidRPr="001F0242">
        <w:rPr>
          <w:rFonts w:ascii="Arial" w:hAnsi="Arial" w:cs="Arial"/>
          <w:b/>
          <w:bCs/>
          <w:color w:val="000000" w:themeColor="text1"/>
        </w:rPr>
        <w:lastRenderedPageBreak/>
        <w:t>4. OSTALE OBVEZNOSTI IZVAJALCA</w:t>
      </w:r>
      <w:bookmarkEnd w:id="6"/>
    </w:p>
    <w:p w14:paraId="72F9819B" w14:textId="77777777" w:rsidR="0047342C" w:rsidRPr="001F0242" w:rsidRDefault="0047342C" w:rsidP="0047342C">
      <w:pPr>
        <w:spacing w:after="0" w:line="260" w:lineRule="exact"/>
        <w:jc w:val="both"/>
        <w:rPr>
          <w:rFonts w:cs="Arial"/>
          <w:b/>
          <w:bCs/>
        </w:rPr>
      </w:pPr>
    </w:p>
    <w:p w14:paraId="68EE19AF" w14:textId="77777777" w:rsidR="0047342C" w:rsidRPr="00C96BB0" w:rsidRDefault="0047342C" w:rsidP="0047342C">
      <w:pPr>
        <w:spacing w:after="0" w:line="260" w:lineRule="exact"/>
        <w:jc w:val="both"/>
        <w:rPr>
          <w:rFonts w:cs="Arial"/>
          <w:b/>
          <w:bCs/>
        </w:rPr>
      </w:pPr>
      <w:r w:rsidRPr="00C96BB0">
        <w:rPr>
          <w:rFonts w:cs="Arial"/>
          <w:b/>
          <w:bCs/>
        </w:rPr>
        <w:t>4.1 Izvajalec ima poleg nalog, določenih v splošnem opisu z usmeritvami ter v predmetu projektne naloge, še naslednje obveznosti:</w:t>
      </w:r>
    </w:p>
    <w:p w14:paraId="115C2A84" w14:textId="77777777" w:rsidR="0047342C" w:rsidRPr="001F0242" w:rsidRDefault="0047342C" w:rsidP="0047342C">
      <w:pPr>
        <w:numPr>
          <w:ilvl w:val="0"/>
          <w:numId w:val="9"/>
        </w:numPr>
        <w:spacing w:after="0" w:line="260" w:lineRule="exact"/>
        <w:jc w:val="both"/>
        <w:rPr>
          <w:rFonts w:cs="Arial"/>
        </w:rPr>
      </w:pPr>
      <w:r w:rsidRPr="001F0242">
        <w:rPr>
          <w:rFonts w:cs="Arial"/>
        </w:rPr>
        <w:t>izvajati vsa dela v skladu s pravili stroke, veljavnimi predpisi in strokovnimi standardi s področja geoloških, hidrogeoloških in okoljskih preiskav;</w:t>
      </w:r>
    </w:p>
    <w:p w14:paraId="17D7B890" w14:textId="77777777" w:rsidR="0047342C" w:rsidRPr="001F0242" w:rsidRDefault="0047342C" w:rsidP="0047342C">
      <w:pPr>
        <w:numPr>
          <w:ilvl w:val="0"/>
          <w:numId w:val="9"/>
        </w:numPr>
        <w:spacing w:after="0" w:line="260" w:lineRule="exact"/>
        <w:jc w:val="both"/>
        <w:rPr>
          <w:rFonts w:cs="Arial"/>
        </w:rPr>
      </w:pPr>
      <w:r w:rsidRPr="001F0242">
        <w:rPr>
          <w:rFonts w:cs="Arial"/>
        </w:rPr>
        <w:t>sproti obveščati naročnika o poteku del ter ga nemudoma seznaniti z dejstvi ali okoliščinami, ki bi lahko pomembno vplivala na obseg, kakovost ali roke izvedbe;</w:t>
      </w:r>
    </w:p>
    <w:p w14:paraId="49D01F0A" w14:textId="77777777" w:rsidR="0047342C" w:rsidRPr="001F0242" w:rsidRDefault="0047342C" w:rsidP="0047342C">
      <w:pPr>
        <w:numPr>
          <w:ilvl w:val="0"/>
          <w:numId w:val="9"/>
        </w:numPr>
        <w:spacing w:after="0" w:line="260" w:lineRule="exact"/>
        <w:jc w:val="both"/>
        <w:rPr>
          <w:rFonts w:cs="Arial"/>
        </w:rPr>
      </w:pPr>
      <w:r w:rsidRPr="001F0242">
        <w:rPr>
          <w:rFonts w:cs="Arial"/>
        </w:rPr>
        <w:t>pripravljati mesečna poročila o poteku aktivnosti, če to zahteva naročnik;</w:t>
      </w:r>
    </w:p>
    <w:p w14:paraId="50439B59" w14:textId="77777777" w:rsidR="0047342C" w:rsidRPr="001F0242" w:rsidRDefault="0047342C" w:rsidP="0047342C">
      <w:pPr>
        <w:numPr>
          <w:ilvl w:val="0"/>
          <w:numId w:val="9"/>
        </w:numPr>
        <w:spacing w:after="0" w:line="260" w:lineRule="exact"/>
        <w:jc w:val="both"/>
        <w:rPr>
          <w:rFonts w:cs="Arial"/>
        </w:rPr>
      </w:pPr>
      <w:r w:rsidRPr="001F0242">
        <w:rPr>
          <w:rFonts w:cs="Arial"/>
        </w:rPr>
        <w:t>sodelovati na koordinacijskih sestankih z naročnikom in po potrebi z drugimi vključenimi deležniki;</w:t>
      </w:r>
    </w:p>
    <w:p w14:paraId="4CAB8191" w14:textId="77777777" w:rsidR="0047342C" w:rsidRPr="001F0242" w:rsidRDefault="0047342C" w:rsidP="0047342C">
      <w:pPr>
        <w:numPr>
          <w:ilvl w:val="0"/>
          <w:numId w:val="9"/>
        </w:numPr>
        <w:spacing w:after="0" w:line="260" w:lineRule="exact"/>
        <w:jc w:val="both"/>
        <w:rPr>
          <w:rFonts w:cs="Arial"/>
        </w:rPr>
      </w:pPr>
      <w:r w:rsidRPr="001F0242">
        <w:rPr>
          <w:rFonts w:cs="Arial"/>
        </w:rPr>
        <w:t>upoštevati morebitna dodatna navodila naročnika, ki so v okviru razpisanega obsega del in ne pomenijo razširitve naročila;</w:t>
      </w:r>
    </w:p>
    <w:p w14:paraId="6A968884" w14:textId="77777777" w:rsidR="0047342C" w:rsidRPr="001F0242" w:rsidRDefault="0047342C" w:rsidP="0047342C">
      <w:pPr>
        <w:numPr>
          <w:ilvl w:val="0"/>
          <w:numId w:val="9"/>
        </w:numPr>
        <w:spacing w:after="0" w:line="260" w:lineRule="exact"/>
        <w:jc w:val="both"/>
        <w:rPr>
          <w:rFonts w:cs="Arial"/>
        </w:rPr>
      </w:pPr>
      <w:r w:rsidRPr="001F0242">
        <w:rPr>
          <w:rFonts w:cs="Arial"/>
        </w:rPr>
        <w:t>zagotoviti, da so vsi rezultati raziskav, poročila, karte, baze podatkov in druge strokovne podlage izdelani v slovenskem jeziku in predani naročniku v nezaklenjeni (odprti) digitalni obliki (PDF in po potrebi izvorni formati)</w:t>
      </w:r>
      <w:r>
        <w:rPr>
          <w:rFonts w:cs="Arial"/>
        </w:rPr>
        <w:t>;</w:t>
      </w:r>
    </w:p>
    <w:p w14:paraId="2C001EEC" w14:textId="02B14A73" w:rsidR="0047342C" w:rsidRPr="001F0242" w:rsidRDefault="0047342C" w:rsidP="0047342C">
      <w:pPr>
        <w:pStyle w:val="Odstavekseznama"/>
        <w:widowControl w:val="0"/>
        <w:numPr>
          <w:ilvl w:val="0"/>
          <w:numId w:val="9"/>
        </w:numPr>
        <w:spacing w:line="240" w:lineRule="auto"/>
        <w:jc w:val="both"/>
        <w:rPr>
          <w:rFonts w:cs="Arial"/>
          <w:sz w:val="22"/>
          <w:szCs w:val="22"/>
          <w:lang w:val="sl-SI" w:eastAsia="sl-SI"/>
        </w:rPr>
      </w:pPr>
      <w:r>
        <w:rPr>
          <w:rFonts w:cs="Arial"/>
          <w:sz w:val="22"/>
          <w:szCs w:val="22"/>
          <w:lang w:val="sl-SI" w:eastAsia="sl-SI"/>
        </w:rPr>
        <w:t xml:space="preserve">v ponudbeno ceno </w:t>
      </w:r>
      <w:r w:rsidRPr="001F0242">
        <w:rPr>
          <w:rFonts w:cs="Arial"/>
          <w:sz w:val="22"/>
          <w:szCs w:val="22"/>
          <w:lang w:val="sl-SI" w:eastAsia="sl-SI"/>
        </w:rPr>
        <w:t xml:space="preserve">vključiti </w:t>
      </w:r>
      <w:r>
        <w:rPr>
          <w:rFonts w:cs="Arial"/>
          <w:sz w:val="22"/>
          <w:szCs w:val="22"/>
          <w:lang w:val="sl-SI" w:eastAsia="sl-SI"/>
        </w:rPr>
        <w:t xml:space="preserve">vse </w:t>
      </w:r>
      <w:r w:rsidRPr="001F0242">
        <w:rPr>
          <w:rFonts w:cs="Arial"/>
          <w:sz w:val="22"/>
          <w:szCs w:val="22"/>
          <w:lang w:val="sl-SI" w:eastAsia="sl-SI"/>
        </w:rPr>
        <w:t xml:space="preserve">morebitne potne stroške </w:t>
      </w:r>
      <w:r>
        <w:rPr>
          <w:rFonts w:cs="Arial"/>
          <w:sz w:val="22"/>
          <w:szCs w:val="22"/>
          <w:lang w:val="sl-SI" w:eastAsia="sl-SI"/>
        </w:rPr>
        <w:t xml:space="preserve">in </w:t>
      </w:r>
      <w:r w:rsidRPr="001F0242">
        <w:rPr>
          <w:rFonts w:cs="Arial"/>
          <w:sz w:val="22"/>
          <w:szCs w:val="22"/>
          <w:lang w:val="sl-SI" w:eastAsia="sl-SI"/>
        </w:rPr>
        <w:t>vse druge posredne stroške (npr. odškodnin za vrtine in razkope)</w:t>
      </w:r>
      <w:r w:rsidR="00E270F4">
        <w:rPr>
          <w:rFonts w:cs="Arial"/>
          <w:sz w:val="22"/>
          <w:szCs w:val="22"/>
          <w:lang w:val="sl-SI" w:eastAsia="sl-SI"/>
        </w:rPr>
        <w:t>,</w:t>
      </w:r>
      <w:r w:rsidR="00E270F4" w:rsidRPr="00E270F4">
        <w:rPr>
          <w:rFonts w:cs="Arial"/>
          <w:sz w:val="22"/>
          <w:szCs w:val="22"/>
          <w:lang w:val="sl-SI" w:eastAsia="sl-SI"/>
        </w:rPr>
        <w:t xml:space="preserve"> </w:t>
      </w:r>
      <w:r w:rsidR="00E270F4">
        <w:rPr>
          <w:rFonts w:cs="Arial"/>
          <w:sz w:val="22"/>
          <w:szCs w:val="22"/>
          <w:lang w:val="sl-SI" w:eastAsia="sl-SI"/>
        </w:rPr>
        <w:t>stroške, ki izhajajo iz zahtev pristojnih soglasje</w:t>
      </w:r>
      <w:r w:rsidR="00CD669D">
        <w:rPr>
          <w:rFonts w:cs="Arial"/>
          <w:sz w:val="22"/>
          <w:szCs w:val="22"/>
          <w:lang w:val="sl-SI" w:eastAsia="sl-SI"/>
        </w:rPr>
        <w:t>dajalcev</w:t>
      </w:r>
      <w:r w:rsidR="00E270F4">
        <w:rPr>
          <w:rFonts w:cs="Arial"/>
          <w:sz w:val="22"/>
          <w:szCs w:val="22"/>
          <w:lang w:val="sl-SI" w:eastAsia="sl-SI"/>
        </w:rPr>
        <w:t xml:space="preserve"> oz. mnenjedajalcev</w:t>
      </w:r>
      <w:r w:rsidRPr="001F0242">
        <w:rPr>
          <w:rFonts w:cs="Arial"/>
          <w:sz w:val="22"/>
          <w:szCs w:val="22"/>
          <w:lang w:val="sl-SI" w:eastAsia="sl-SI"/>
        </w:rPr>
        <w:t xml:space="preserve"> </w:t>
      </w:r>
      <w:r>
        <w:rPr>
          <w:rFonts w:cs="Arial"/>
          <w:sz w:val="22"/>
          <w:szCs w:val="22"/>
          <w:lang w:val="sl-SI" w:eastAsia="sl-SI"/>
        </w:rPr>
        <w:t>ter stroške geodetske določitve lokacij piezometrov;</w:t>
      </w:r>
    </w:p>
    <w:p w14:paraId="1BAF1DF3" w14:textId="77777777" w:rsidR="0047342C" w:rsidRPr="001F0242" w:rsidRDefault="0047342C" w:rsidP="0047342C">
      <w:pPr>
        <w:pStyle w:val="Odstavekseznama"/>
        <w:widowControl w:val="0"/>
        <w:numPr>
          <w:ilvl w:val="0"/>
          <w:numId w:val="9"/>
        </w:numPr>
        <w:spacing w:line="240" w:lineRule="auto"/>
        <w:jc w:val="both"/>
        <w:rPr>
          <w:rFonts w:cs="Arial"/>
          <w:sz w:val="22"/>
          <w:szCs w:val="22"/>
          <w:lang w:val="sl-SI" w:eastAsia="sl-SI"/>
        </w:rPr>
      </w:pPr>
      <w:r w:rsidRPr="001F0242">
        <w:rPr>
          <w:rFonts w:cs="Arial"/>
          <w:sz w:val="22"/>
          <w:szCs w:val="22"/>
          <w:lang w:val="sl-SI" w:eastAsia="sl-SI"/>
        </w:rPr>
        <w:t>izvajalec je dolžan med izvajanjem del izvajati ukrepe tehnične zaščite in druge ukrepe za zagotovitev varnega dela;</w:t>
      </w:r>
    </w:p>
    <w:p w14:paraId="281CC16E" w14:textId="77777777" w:rsidR="0047342C" w:rsidRDefault="0047342C" w:rsidP="0047342C">
      <w:pPr>
        <w:pStyle w:val="Odstavekseznama"/>
        <w:widowControl w:val="0"/>
        <w:numPr>
          <w:ilvl w:val="0"/>
          <w:numId w:val="9"/>
        </w:numPr>
        <w:spacing w:line="240" w:lineRule="auto"/>
        <w:jc w:val="both"/>
        <w:rPr>
          <w:rFonts w:cs="Arial"/>
          <w:sz w:val="22"/>
          <w:szCs w:val="22"/>
          <w:lang w:val="sl-SI" w:eastAsia="sl-SI"/>
        </w:rPr>
      </w:pPr>
      <w:r w:rsidRPr="001F0242">
        <w:rPr>
          <w:rFonts w:cs="Arial"/>
          <w:sz w:val="22"/>
          <w:szCs w:val="22"/>
          <w:lang w:val="sl-SI" w:eastAsia="sl-SI"/>
        </w:rPr>
        <w:t>izvajalec je dolžan med izvajanjem del izvajati ukrepe v zvezi z varovanjem okolja in rešitve za preprečitev ter zmanjšanje negativnih vplivov na okolje;</w:t>
      </w:r>
    </w:p>
    <w:p w14:paraId="72355DBE" w14:textId="17D83B0B" w:rsidR="0047342C" w:rsidRPr="001F0242" w:rsidRDefault="0047342C" w:rsidP="0047342C">
      <w:pPr>
        <w:pStyle w:val="Odstavekseznama"/>
        <w:widowControl w:val="0"/>
        <w:numPr>
          <w:ilvl w:val="0"/>
          <w:numId w:val="9"/>
        </w:numPr>
        <w:spacing w:line="240" w:lineRule="auto"/>
        <w:jc w:val="both"/>
        <w:rPr>
          <w:rFonts w:cs="Arial"/>
          <w:sz w:val="22"/>
          <w:szCs w:val="22"/>
          <w:lang w:val="sl-SI" w:eastAsia="sl-SI"/>
        </w:rPr>
      </w:pPr>
      <w:r>
        <w:rPr>
          <w:rFonts w:cs="Arial"/>
          <w:sz w:val="22"/>
          <w:szCs w:val="22"/>
          <w:lang w:val="sl-SI" w:eastAsia="sl-SI"/>
        </w:rPr>
        <w:t>izvajalec je dolžan sodelovati pri uvedbi v delo</w:t>
      </w:r>
      <w:r w:rsidR="00B122CD">
        <w:rPr>
          <w:rFonts w:cs="Arial"/>
          <w:sz w:val="22"/>
          <w:szCs w:val="22"/>
          <w:lang w:val="sl-SI" w:eastAsia="sl-SI"/>
        </w:rPr>
        <w:t xml:space="preserve"> in primopredaji del</w:t>
      </w:r>
      <w:r>
        <w:rPr>
          <w:rFonts w:cs="Arial"/>
          <w:sz w:val="22"/>
          <w:szCs w:val="22"/>
          <w:lang w:val="sl-SI" w:eastAsia="sl-SI"/>
        </w:rPr>
        <w:t>;</w:t>
      </w:r>
    </w:p>
    <w:p w14:paraId="045A387D" w14:textId="77777777" w:rsidR="0047342C" w:rsidRPr="001F0242" w:rsidRDefault="0047342C" w:rsidP="0047342C">
      <w:pPr>
        <w:pStyle w:val="Odstavekseznama"/>
        <w:widowControl w:val="0"/>
        <w:numPr>
          <w:ilvl w:val="0"/>
          <w:numId w:val="9"/>
        </w:numPr>
        <w:spacing w:line="240" w:lineRule="auto"/>
        <w:jc w:val="both"/>
        <w:rPr>
          <w:rFonts w:cs="Arial"/>
          <w:sz w:val="22"/>
          <w:szCs w:val="22"/>
          <w:lang w:val="sl-SI" w:eastAsia="sl-SI"/>
        </w:rPr>
      </w:pPr>
      <w:r w:rsidRPr="001F0242">
        <w:rPr>
          <w:rFonts w:cs="Arial"/>
          <w:sz w:val="22"/>
          <w:szCs w:val="22"/>
          <w:lang w:val="sl-SI" w:eastAsia="sl-SI"/>
        </w:rPr>
        <w:t>izvajalec je dolžan za dela na območju vodotokov in vodovarstvenih območij izvajati aktivne ukrepe zaščite pred onesnaženjem in preprečiti negativne vplive na živelj v vodotokih ter na podzemno vodo</w:t>
      </w:r>
      <w:r>
        <w:rPr>
          <w:rFonts w:cs="Arial"/>
          <w:sz w:val="22"/>
          <w:szCs w:val="22"/>
          <w:lang w:val="sl-SI" w:eastAsia="sl-SI"/>
        </w:rPr>
        <w:t>.</w:t>
      </w:r>
    </w:p>
    <w:p w14:paraId="1435CDA2" w14:textId="77777777" w:rsidR="0047342C" w:rsidRPr="001F0242" w:rsidRDefault="0047342C" w:rsidP="0047342C">
      <w:pPr>
        <w:spacing w:after="0" w:line="260" w:lineRule="exact"/>
        <w:ind w:left="720"/>
        <w:jc w:val="both"/>
        <w:rPr>
          <w:rFonts w:cs="Arial"/>
        </w:rPr>
      </w:pPr>
    </w:p>
    <w:p w14:paraId="7F018643" w14:textId="77777777" w:rsidR="0047342C" w:rsidRPr="001F0242" w:rsidRDefault="0047342C" w:rsidP="0047342C">
      <w:pPr>
        <w:spacing w:after="0" w:line="260" w:lineRule="exact"/>
        <w:rPr>
          <w:rFonts w:cs="Arial"/>
          <w:b/>
          <w:bCs/>
        </w:rPr>
      </w:pPr>
    </w:p>
    <w:p w14:paraId="7888A85B" w14:textId="19230D86" w:rsidR="0047342C" w:rsidRPr="00E870AE" w:rsidRDefault="00E870AE" w:rsidP="00E870AE">
      <w:pPr>
        <w:pStyle w:val="Naslov2"/>
        <w:rPr>
          <w:rFonts w:ascii="Arial" w:hAnsi="Arial" w:cs="Arial"/>
          <w:b/>
          <w:bCs/>
          <w:color w:val="auto"/>
        </w:rPr>
      </w:pPr>
      <w:bookmarkStart w:id="7" w:name="_Toc235520676"/>
      <w:r w:rsidRPr="00E870AE">
        <w:rPr>
          <w:rFonts w:ascii="Arial" w:hAnsi="Arial" w:cs="Arial"/>
          <w:b/>
          <w:bCs/>
          <w:color w:val="auto"/>
        </w:rPr>
        <w:t>5. PREDSTAVITEV REZULTATOV IN SEZNANJANJE JAVNOSTI</w:t>
      </w:r>
      <w:bookmarkEnd w:id="7"/>
    </w:p>
    <w:p w14:paraId="2DAF9A2E" w14:textId="77777777" w:rsidR="0047342C" w:rsidRPr="001F0242" w:rsidRDefault="0047342C" w:rsidP="0047342C">
      <w:pPr>
        <w:spacing w:after="0" w:line="260" w:lineRule="exact"/>
        <w:jc w:val="both"/>
        <w:rPr>
          <w:rFonts w:cs="Arial"/>
        </w:rPr>
      </w:pPr>
    </w:p>
    <w:p w14:paraId="44BA9893" w14:textId="63EC999B" w:rsidR="0047342C" w:rsidRPr="001F0242" w:rsidRDefault="0047342C" w:rsidP="0047342C">
      <w:pPr>
        <w:spacing w:after="0" w:line="260" w:lineRule="exact"/>
        <w:jc w:val="both"/>
        <w:rPr>
          <w:rFonts w:cs="Arial"/>
        </w:rPr>
      </w:pPr>
      <w:r w:rsidRPr="001F0242">
        <w:rPr>
          <w:rFonts w:cs="Arial"/>
        </w:rPr>
        <w:t>Izvajalec je dolžan izvesti eno (1) strokovno predstavitev končnih rezultatov naročniku ter predstavnikom lokalne skupnosti in pristojn</w:t>
      </w:r>
      <w:r>
        <w:rPr>
          <w:rFonts w:cs="Arial"/>
        </w:rPr>
        <w:t>ih</w:t>
      </w:r>
      <w:r w:rsidRPr="001F0242">
        <w:rPr>
          <w:rFonts w:cs="Arial"/>
        </w:rPr>
        <w:t xml:space="preserve"> </w:t>
      </w:r>
      <w:r>
        <w:rPr>
          <w:rFonts w:cs="Arial"/>
        </w:rPr>
        <w:t>mnenjedajalcev.</w:t>
      </w:r>
      <w:r w:rsidR="00E870AE">
        <w:rPr>
          <w:rFonts w:cs="Arial"/>
        </w:rPr>
        <w:t xml:space="preserve"> </w:t>
      </w:r>
      <w:r w:rsidR="00E870AE" w:rsidRPr="00E870AE">
        <w:rPr>
          <w:rFonts w:cs="Arial"/>
        </w:rPr>
        <w:t>Predstavitev rezultatov se izvede po končnem poročilu</w:t>
      </w:r>
      <w:r w:rsidR="00B122CD">
        <w:rPr>
          <w:rFonts w:cs="Arial"/>
        </w:rPr>
        <w:t>, terminsko v skladu z dogovorom z naročnikom</w:t>
      </w:r>
      <w:r w:rsidR="00E870AE" w:rsidRPr="00E870AE">
        <w:rPr>
          <w:rFonts w:cs="Arial"/>
        </w:rPr>
        <w:t>.</w:t>
      </w:r>
    </w:p>
    <w:p w14:paraId="457C0C47" w14:textId="77777777" w:rsidR="0047342C" w:rsidRPr="001F0242" w:rsidRDefault="0047342C" w:rsidP="0047342C">
      <w:pPr>
        <w:spacing w:after="0" w:line="260" w:lineRule="exact"/>
        <w:jc w:val="both"/>
        <w:rPr>
          <w:rFonts w:cs="Arial"/>
        </w:rPr>
      </w:pPr>
    </w:p>
    <w:p w14:paraId="42EFE792" w14:textId="77777777" w:rsidR="0047342C" w:rsidRPr="00C9711A" w:rsidRDefault="0047342C" w:rsidP="0047342C">
      <w:pPr>
        <w:spacing w:after="0" w:line="260" w:lineRule="exact"/>
        <w:jc w:val="both"/>
        <w:rPr>
          <w:rFonts w:cs="Arial"/>
          <w:b/>
          <w:bCs/>
        </w:rPr>
      </w:pPr>
      <w:r w:rsidRPr="00C9711A">
        <w:rPr>
          <w:rFonts w:cs="Arial"/>
          <w:b/>
          <w:bCs/>
        </w:rPr>
        <w:t>Oblika in obseg predstavitve:</w:t>
      </w:r>
    </w:p>
    <w:p w14:paraId="08939579" w14:textId="77777777" w:rsidR="0047342C" w:rsidRPr="001F0242" w:rsidRDefault="0047342C" w:rsidP="0047342C">
      <w:pPr>
        <w:spacing w:after="0" w:line="260" w:lineRule="exact"/>
        <w:jc w:val="both"/>
        <w:rPr>
          <w:rFonts w:cs="Arial"/>
        </w:rPr>
      </w:pPr>
    </w:p>
    <w:p w14:paraId="20D9F6BC" w14:textId="28DFE504" w:rsidR="0047342C" w:rsidRPr="00C41580" w:rsidRDefault="0047342C" w:rsidP="0047342C">
      <w:pPr>
        <w:pStyle w:val="Odstavekseznama"/>
        <w:numPr>
          <w:ilvl w:val="0"/>
          <w:numId w:val="11"/>
        </w:numPr>
        <w:spacing w:line="260" w:lineRule="exact"/>
        <w:jc w:val="both"/>
        <w:rPr>
          <w:rFonts w:cs="Arial"/>
          <w:lang w:val="sl-SI"/>
        </w:rPr>
      </w:pPr>
      <w:r w:rsidRPr="00C41580">
        <w:rPr>
          <w:rFonts w:cs="Arial"/>
          <w:sz w:val="22"/>
          <w:szCs w:val="22"/>
          <w:lang w:val="sl-SI"/>
        </w:rPr>
        <w:t>predstavitev se izvede v obliki enega sestanka,</w:t>
      </w:r>
      <w:r w:rsidR="00C41580" w:rsidRPr="00C41580">
        <w:rPr>
          <w:rFonts w:cs="Arial"/>
          <w:sz w:val="22"/>
          <w:szCs w:val="22"/>
          <w:lang w:val="sl-SI"/>
        </w:rPr>
        <w:t xml:space="preserve"> vključno z razpravo ude</w:t>
      </w:r>
      <w:r w:rsidR="00C41580">
        <w:rPr>
          <w:rFonts w:cs="Arial"/>
          <w:sz w:val="22"/>
          <w:szCs w:val="22"/>
          <w:lang w:val="sl-SI"/>
        </w:rPr>
        <w:t>ležencev,</w:t>
      </w:r>
    </w:p>
    <w:p w14:paraId="64DB517A" w14:textId="77777777" w:rsidR="0047342C" w:rsidRPr="00C9711A" w:rsidRDefault="0047342C" w:rsidP="0047342C">
      <w:pPr>
        <w:pStyle w:val="Odstavekseznama"/>
        <w:numPr>
          <w:ilvl w:val="0"/>
          <w:numId w:val="11"/>
        </w:numPr>
        <w:spacing w:line="260" w:lineRule="exact"/>
        <w:jc w:val="both"/>
        <w:rPr>
          <w:rFonts w:cs="Arial"/>
          <w:lang w:val="pl-PL"/>
        </w:rPr>
      </w:pPr>
      <w:r w:rsidRPr="00C9711A">
        <w:rPr>
          <w:rFonts w:cs="Arial"/>
          <w:sz w:val="22"/>
          <w:szCs w:val="22"/>
          <w:lang w:val="pl-PL"/>
        </w:rPr>
        <w:t>sestanek organizira naročnik (zagotovi prostor in vabila),</w:t>
      </w:r>
    </w:p>
    <w:p w14:paraId="4CD1A497" w14:textId="77777777" w:rsidR="0047342C" w:rsidRPr="00C9711A" w:rsidRDefault="0047342C" w:rsidP="0047342C">
      <w:pPr>
        <w:pStyle w:val="Odstavekseznama"/>
        <w:numPr>
          <w:ilvl w:val="0"/>
          <w:numId w:val="11"/>
        </w:numPr>
        <w:spacing w:line="260" w:lineRule="exact"/>
        <w:jc w:val="both"/>
        <w:rPr>
          <w:rFonts w:cs="Arial"/>
        </w:rPr>
      </w:pPr>
      <w:r w:rsidRPr="00C9711A">
        <w:rPr>
          <w:rFonts w:cs="Arial"/>
          <w:sz w:val="22"/>
          <w:szCs w:val="22"/>
        </w:rPr>
        <w:t>izvajalec pripravi in izvede:</w:t>
      </w:r>
    </w:p>
    <w:p w14:paraId="21A40495" w14:textId="77777777" w:rsidR="0047342C" w:rsidRPr="00907B68" w:rsidRDefault="0047342C" w:rsidP="0047342C">
      <w:pPr>
        <w:pStyle w:val="Odstavekseznama"/>
        <w:numPr>
          <w:ilvl w:val="0"/>
          <w:numId w:val="8"/>
        </w:numPr>
        <w:spacing w:line="260" w:lineRule="exact"/>
        <w:jc w:val="both"/>
        <w:rPr>
          <w:rFonts w:cs="Arial"/>
          <w:sz w:val="22"/>
          <w:szCs w:val="22"/>
        </w:rPr>
      </w:pPr>
      <w:r w:rsidRPr="00907B68">
        <w:rPr>
          <w:rFonts w:cs="Arial"/>
          <w:sz w:val="22"/>
          <w:szCs w:val="22"/>
        </w:rPr>
        <w:t>strokovno predstavitev rezultatov (PowerPoint ali enakovredno),</w:t>
      </w:r>
    </w:p>
    <w:p w14:paraId="2C5085CC" w14:textId="77777777" w:rsidR="0047342C" w:rsidRPr="00C9711A" w:rsidRDefault="0047342C" w:rsidP="0047342C">
      <w:pPr>
        <w:pStyle w:val="Odstavekseznama"/>
        <w:numPr>
          <w:ilvl w:val="0"/>
          <w:numId w:val="8"/>
        </w:numPr>
        <w:spacing w:line="260" w:lineRule="exact"/>
        <w:jc w:val="both"/>
        <w:rPr>
          <w:rFonts w:cs="Arial"/>
          <w:sz w:val="22"/>
          <w:szCs w:val="22"/>
          <w:lang w:val="pl-PL"/>
        </w:rPr>
      </w:pPr>
      <w:r w:rsidRPr="00C9711A">
        <w:rPr>
          <w:rFonts w:cs="Arial"/>
          <w:sz w:val="22"/>
          <w:szCs w:val="22"/>
          <w:lang w:val="pl-PL"/>
        </w:rPr>
        <w:t>razlago ugotovitev v poljudno razumljivi obliki, primerni za ne-strokovno javnost,</w:t>
      </w:r>
    </w:p>
    <w:p w14:paraId="2829A965" w14:textId="77777777" w:rsidR="0047342C" w:rsidRPr="00907B68" w:rsidRDefault="0047342C" w:rsidP="0047342C">
      <w:pPr>
        <w:pStyle w:val="Odstavekseznama"/>
        <w:numPr>
          <w:ilvl w:val="0"/>
          <w:numId w:val="8"/>
        </w:numPr>
        <w:spacing w:line="260" w:lineRule="exact"/>
        <w:jc w:val="both"/>
        <w:rPr>
          <w:rFonts w:cs="Arial"/>
          <w:sz w:val="22"/>
          <w:szCs w:val="22"/>
        </w:rPr>
      </w:pPr>
      <w:r w:rsidRPr="00907B68">
        <w:rPr>
          <w:rFonts w:cs="Arial"/>
          <w:sz w:val="22"/>
          <w:szCs w:val="22"/>
        </w:rPr>
        <w:t>odgovore na vprašanja udeležencev.</w:t>
      </w:r>
    </w:p>
    <w:p w14:paraId="615449B4" w14:textId="77777777" w:rsidR="0047342C" w:rsidRDefault="0047342C" w:rsidP="0047342C">
      <w:pPr>
        <w:spacing w:after="0" w:line="260" w:lineRule="exact"/>
        <w:jc w:val="both"/>
        <w:rPr>
          <w:rFonts w:cs="Arial"/>
        </w:rPr>
      </w:pPr>
    </w:p>
    <w:p w14:paraId="4593B4DB" w14:textId="77777777" w:rsidR="00B122CD" w:rsidRDefault="00B122CD" w:rsidP="0047342C">
      <w:pPr>
        <w:spacing w:after="0" w:line="260" w:lineRule="exact"/>
        <w:jc w:val="both"/>
        <w:rPr>
          <w:rFonts w:cs="Arial"/>
        </w:rPr>
      </w:pPr>
    </w:p>
    <w:p w14:paraId="799C5933" w14:textId="77777777" w:rsidR="0047342C" w:rsidRPr="001F0242" w:rsidRDefault="0047342C" w:rsidP="0047342C">
      <w:pPr>
        <w:spacing w:after="0" w:line="260" w:lineRule="exact"/>
        <w:jc w:val="both"/>
        <w:rPr>
          <w:rFonts w:cs="Arial"/>
        </w:rPr>
      </w:pPr>
    </w:p>
    <w:p w14:paraId="7E16FF6C" w14:textId="77777777" w:rsidR="0047342C" w:rsidRPr="001F0242" w:rsidRDefault="0047342C" w:rsidP="0047342C">
      <w:pPr>
        <w:spacing w:after="0" w:line="260" w:lineRule="exact"/>
        <w:jc w:val="both"/>
        <w:rPr>
          <w:rFonts w:cs="Arial"/>
        </w:rPr>
      </w:pPr>
      <w:r w:rsidRPr="001F0242">
        <w:rPr>
          <w:rFonts w:cs="Arial"/>
        </w:rPr>
        <w:t>Udeleženci predstavitve:</w:t>
      </w:r>
    </w:p>
    <w:p w14:paraId="5351C2DA" w14:textId="77777777" w:rsidR="0047342C" w:rsidRPr="001F0242" w:rsidRDefault="0047342C" w:rsidP="0047342C">
      <w:pPr>
        <w:spacing w:after="0" w:line="260" w:lineRule="exact"/>
        <w:jc w:val="both"/>
        <w:rPr>
          <w:rFonts w:cs="Arial"/>
        </w:rPr>
      </w:pPr>
    </w:p>
    <w:p w14:paraId="02ACFF57" w14:textId="77777777" w:rsidR="0047342C" w:rsidRPr="00C9711A" w:rsidRDefault="0047342C" w:rsidP="0047342C">
      <w:pPr>
        <w:pStyle w:val="Odstavekseznama"/>
        <w:numPr>
          <w:ilvl w:val="0"/>
          <w:numId w:val="10"/>
        </w:numPr>
        <w:spacing w:line="260" w:lineRule="exact"/>
        <w:jc w:val="both"/>
        <w:rPr>
          <w:rFonts w:cs="Arial"/>
          <w:sz w:val="22"/>
          <w:szCs w:val="22"/>
          <w:lang w:val="pl-PL"/>
        </w:rPr>
      </w:pPr>
      <w:r w:rsidRPr="00C9711A">
        <w:rPr>
          <w:rFonts w:cs="Arial"/>
          <w:sz w:val="22"/>
          <w:szCs w:val="22"/>
          <w:lang w:val="pl-PL"/>
        </w:rPr>
        <w:t>naročnik (</w:t>
      </w:r>
      <w:r w:rsidRPr="00C41580">
        <w:rPr>
          <w:rFonts w:cs="Arial"/>
          <w:sz w:val="22"/>
          <w:szCs w:val="22"/>
          <w:lang w:val="pl-PL"/>
        </w:rPr>
        <w:t>Ministrstvo za okolje in prostor</w:t>
      </w:r>
      <w:r w:rsidRPr="00C9711A">
        <w:rPr>
          <w:rFonts w:cs="Arial"/>
          <w:sz w:val="22"/>
          <w:szCs w:val="22"/>
          <w:lang w:val="pl-PL"/>
        </w:rPr>
        <w:t>),</w:t>
      </w:r>
    </w:p>
    <w:p w14:paraId="41CC4D6D" w14:textId="77777777" w:rsidR="0047342C" w:rsidRPr="00C9711A" w:rsidRDefault="0047342C" w:rsidP="0047342C">
      <w:pPr>
        <w:pStyle w:val="Odstavekseznama"/>
        <w:numPr>
          <w:ilvl w:val="0"/>
          <w:numId w:val="10"/>
        </w:numPr>
        <w:spacing w:line="260" w:lineRule="exact"/>
        <w:jc w:val="both"/>
        <w:rPr>
          <w:rFonts w:cs="Arial"/>
          <w:sz w:val="22"/>
          <w:szCs w:val="22"/>
          <w:lang w:val="pl-PL"/>
        </w:rPr>
      </w:pPr>
      <w:r w:rsidRPr="00C9711A">
        <w:rPr>
          <w:rFonts w:cs="Arial"/>
          <w:sz w:val="22"/>
          <w:szCs w:val="22"/>
          <w:lang w:val="pl-PL"/>
        </w:rPr>
        <w:t>predstavniki Mestne občine Maribor oziroma Mestne četrti Studenci,</w:t>
      </w:r>
    </w:p>
    <w:p w14:paraId="55C31781" w14:textId="77777777" w:rsidR="0047342C" w:rsidRPr="00C9711A" w:rsidRDefault="0047342C" w:rsidP="0047342C">
      <w:pPr>
        <w:pStyle w:val="Odstavekseznama"/>
        <w:numPr>
          <w:ilvl w:val="0"/>
          <w:numId w:val="10"/>
        </w:numPr>
        <w:spacing w:line="260" w:lineRule="exact"/>
        <w:jc w:val="both"/>
        <w:rPr>
          <w:rFonts w:cs="Arial"/>
          <w:sz w:val="22"/>
          <w:szCs w:val="22"/>
          <w:lang w:val="pl-PL"/>
        </w:rPr>
      </w:pPr>
      <w:r w:rsidRPr="00C9711A">
        <w:rPr>
          <w:rFonts w:cs="Arial"/>
          <w:sz w:val="22"/>
          <w:szCs w:val="22"/>
          <w:lang w:val="pl-PL"/>
        </w:rPr>
        <w:t xml:space="preserve">pristojni </w:t>
      </w:r>
      <w:r>
        <w:rPr>
          <w:rFonts w:cs="Arial"/>
          <w:sz w:val="22"/>
          <w:szCs w:val="22"/>
          <w:lang w:val="pl-PL"/>
        </w:rPr>
        <w:t>mnenjedajalci</w:t>
      </w:r>
      <w:r w:rsidRPr="00C9711A">
        <w:rPr>
          <w:rFonts w:cs="Arial"/>
          <w:sz w:val="22"/>
          <w:szCs w:val="22"/>
          <w:lang w:val="pl-PL"/>
        </w:rPr>
        <w:t xml:space="preserve"> (po presoji naročnika)</w:t>
      </w:r>
      <w:r>
        <w:rPr>
          <w:rFonts w:cs="Arial"/>
          <w:sz w:val="22"/>
          <w:szCs w:val="22"/>
          <w:lang w:val="pl-PL"/>
        </w:rPr>
        <w:t>,</w:t>
      </w:r>
    </w:p>
    <w:p w14:paraId="38699697" w14:textId="77777777" w:rsidR="0047342C" w:rsidRPr="001F0242" w:rsidRDefault="0047342C" w:rsidP="0047342C">
      <w:pPr>
        <w:pStyle w:val="Odstavekseznama"/>
        <w:numPr>
          <w:ilvl w:val="0"/>
          <w:numId w:val="10"/>
        </w:numPr>
        <w:spacing w:line="300" w:lineRule="atLeast"/>
        <w:jc w:val="both"/>
        <w:rPr>
          <w:rFonts w:cs="Arial"/>
          <w:sz w:val="22"/>
          <w:szCs w:val="22"/>
          <w:lang w:val="pl-PL" w:eastAsia="sl-SI"/>
        </w:rPr>
      </w:pPr>
      <w:r w:rsidRPr="001F0242">
        <w:rPr>
          <w:rFonts w:cs="Arial"/>
          <w:sz w:val="22"/>
          <w:szCs w:val="22"/>
          <w:lang w:val="pl-PL" w:eastAsia="sl-SI"/>
        </w:rPr>
        <w:t>ostala zainteresirana javnost, če jo naročnik vnaprej povabi in v obsegu, določenem s strani naročnika</w:t>
      </w:r>
      <w:r>
        <w:rPr>
          <w:rFonts w:cs="Arial"/>
          <w:sz w:val="22"/>
          <w:szCs w:val="22"/>
          <w:lang w:val="pl-PL" w:eastAsia="sl-SI"/>
        </w:rPr>
        <w:t>.</w:t>
      </w:r>
    </w:p>
    <w:p w14:paraId="45C2F9D2" w14:textId="77777777" w:rsidR="0047342C" w:rsidRPr="001F0242" w:rsidRDefault="0047342C" w:rsidP="0047342C">
      <w:pPr>
        <w:spacing w:after="0" w:line="260" w:lineRule="exact"/>
        <w:rPr>
          <w:rFonts w:cs="Arial"/>
        </w:rPr>
      </w:pPr>
    </w:p>
    <w:p w14:paraId="63F6B465" w14:textId="45617B90" w:rsidR="0047342C" w:rsidRPr="00E870AE" w:rsidRDefault="00E870AE" w:rsidP="00E870AE">
      <w:pPr>
        <w:pStyle w:val="Naslov2"/>
        <w:rPr>
          <w:rFonts w:ascii="Arial" w:hAnsi="Arial" w:cs="Arial"/>
          <w:b/>
          <w:bCs/>
          <w:color w:val="auto"/>
        </w:rPr>
      </w:pPr>
      <w:bookmarkStart w:id="8" w:name="_Toc235520677"/>
      <w:r w:rsidRPr="00E870AE">
        <w:rPr>
          <w:rFonts w:ascii="Arial" w:hAnsi="Arial" w:cs="Arial"/>
          <w:b/>
          <w:bCs/>
          <w:color w:val="auto"/>
        </w:rPr>
        <w:t>6. LASTNIŠTVO REZULTATOV IN JAVNA UPORABA</w:t>
      </w:r>
      <w:bookmarkEnd w:id="8"/>
    </w:p>
    <w:p w14:paraId="0A736EFF" w14:textId="77777777" w:rsidR="0047342C" w:rsidRPr="001F0242" w:rsidRDefault="0047342C" w:rsidP="0047342C">
      <w:pPr>
        <w:spacing w:after="0" w:line="260" w:lineRule="exact"/>
        <w:jc w:val="both"/>
        <w:rPr>
          <w:rFonts w:cs="Arial"/>
          <w:b/>
          <w:bCs/>
        </w:rPr>
      </w:pPr>
    </w:p>
    <w:p w14:paraId="0975DA1F" w14:textId="56D463B3" w:rsidR="0047342C" w:rsidRDefault="0047342C" w:rsidP="00A45948">
      <w:pPr>
        <w:spacing w:after="0" w:line="260" w:lineRule="exact"/>
        <w:jc w:val="both"/>
        <w:rPr>
          <w:rFonts w:cs="Arial"/>
        </w:rPr>
      </w:pPr>
      <w:r w:rsidRPr="001F0242">
        <w:rPr>
          <w:rFonts w:cs="Arial"/>
        </w:rPr>
        <w:t>Rezultati raziskav</w:t>
      </w:r>
      <w:r w:rsidR="00A45948">
        <w:rPr>
          <w:rFonts w:cs="Arial"/>
        </w:rPr>
        <w:t xml:space="preserve"> in </w:t>
      </w:r>
      <w:r w:rsidRPr="001F0242">
        <w:rPr>
          <w:rFonts w:cs="Arial"/>
        </w:rPr>
        <w:t>vs</w:t>
      </w:r>
      <w:r w:rsidR="00A45948">
        <w:rPr>
          <w:rFonts w:cs="Arial"/>
        </w:rPr>
        <w:t>e izdelane strokovne podlage</w:t>
      </w:r>
      <w:r w:rsidRPr="001F0242">
        <w:rPr>
          <w:rFonts w:cs="Arial"/>
        </w:rPr>
        <w:t xml:space="preserve"> so last naročnika.</w:t>
      </w:r>
      <w:r>
        <w:rPr>
          <w:rFonts w:cs="Arial"/>
        </w:rPr>
        <w:t xml:space="preserve"> </w:t>
      </w:r>
      <w:r w:rsidRPr="001F0242">
        <w:rPr>
          <w:rFonts w:cs="Arial"/>
        </w:rPr>
        <w:t xml:space="preserve">Izvajalec </w:t>
      </w:r>
      <w:r w:rsidR="00A45948">
        <w:rPr>
          <w:rFonts w:cs="Arial"/>
        </w:rPr>
        <w:t xml:space="preserve">tako </w:t>
      </w:r>
      <w:r w:rsidRPr="001F0242">
        <w:rPr>
          <w:rFonts w:cs="Arial"/>
        </w:rPr>
        <w:t xml:space="preserve">lahko </w:t>
      </w:r>
      <w:r w:rsidR="00A45948">
        <w:rPr>
          <w:rFonts w:cs="Arial"/>
        </w:rPr>
        <w:t>dokumentacijo</w:t>
      </w:r>
      <w:r w:rsidR="00A45948" w:rsidRPr="001F0242">
        <w:rPr>
          <w:rFonts w:cs="Arial"/>
        </w:rPr>
        <w:t xml:space="preserve"> </w:t>
      </w:r>
      <w:r w:rsidRPr="001F0242">
        <w:rPr>
          <w:rFonts w:cs="Arial"/>
        </w:rPr>
        <w:t>raziskav uporabi za strokovne ali javne namene (objave,</w:t>
      </w:r>
      <w:r>
        <w:rPr>
          <w:rFonts w:cs="Arial"/>
        </w:rPr>
        <w:t xml:space="preserve"> </w:t>
      </w:r>
      <w:r w:rsidRPr="001F0242">
        <w:rPr>
          <w:rFonts w:cs="Arial"/>
        </w:rPr>
        <w:t>predstavitve, izobraževanja) le s predhodnim pisnim soglasjem naročnika.</w:t>
      </w:r>
    </w:p>
    <w:p w14:paraId="093D948F" w14:textId="77777777" w:rsidR="0047342C" w:rsidRDefault="0047342C" w:rsidP="00C41580">
      <w:pPr>
        <w:spacing w:after="0" w:line="260" w:lineRule="exact"/>
        <w:jc w:val="both"/>
        <w:rPr>
          <w:rFonts w:cs="Arial"/>
        </w:rPr>
      </w:pPr>
    </w:p>
    <w:p w14:paraId="1A78D565" w14:textId="77777777" w:rsidR="0047342C" w:rsidRDefault="0047342C" w:rsidP="0047342C">
      <w:pPr>
        <w:spacing w:after="0" w:line="260" w:lineRule="exact"/>
        <w:rPr>
          <w:rFonts w:cs="Arial"/>
        </w:rPr>
      </w:pPr>
    </w:p>
    <w:p w14:paraId="289F33F2" w14:textId="77777777" w:rsidR="0047342C" w:rsidRDefault="0047342C" w:rsidP="0047342C">
      <w:pPr>
        <w:spacing w:after="0" w:line="260" w:lineRule="exact"/>
        <w:rPr>
          <w:rFonts w:cs="Arial"/>
        </w:rPr>
      </w:pPr>
    </w:p>
    <w:p w14:paraId="7E98A3DA" w14:textId="77777777" w:rsidR="0047342C" w:rsidRDefault="0047342C" w:rsidP="0047342C">
      <w:pPr>
        <w:spacing w:after="0" w:line="260" w:lineRule="exact"/>
        <w:rPr>
          <w:rFonts w:cs="Arial"/>
        </w:rPr>
      </w:pPr>
    </w:p>
    <w:p w14:paraId="40D2D356" w14:textId="77777777" w:rsidR="0047342C" w:rsidRDefault="0047342C" w:rsidP="0047342C">
      <w:pPr>
        <w:spacing w:after="0" w:line="260" w:lineRule="exact"/>
        <w:rPr>
          <w:rFonts w:cs="Arial"/>
        </w:rPr>
      </w:pPr>
    </w:p>
    <w:p w14:paraId="73026EDE" w14:textId="77777777" w:rsidR="0047342C" w:rsidRPr="001F0242" w:rsidRDefault="0047342C" w:rsidP="0047342C">
      <w:pPr>
        <w:spacing w:after="0" w:line="260" w:lineRule="exact"/>
        <w:rPr>
          <w:rFonts w:cs="Arial"/>
        </w:rPr>
      </w:pPr>
    </w:p>
    <w:p w14:paraId="3F6438AE" w14:textId="77777777" w:rsidR="0047342C" w:rsidRDefault="0047342C" w:rsidP="0047342C">
      <w:pPr>
        <w:spacing w:after="0" w:line="260" w:lineRule="exact"/>
        <w:jc w:val="both"/>
        <w:rPr>
          <w:rFonts w:cs="Arial"/>
          <w:szCs w:val="20"/>
        </w:rPr>
      </w:pPr>
    </w:p>
    <w:p w14:paraId="02DF32C6" w14:textId="1C1CC826" w:rsidR="0047342C" w:rsidRDefault="0047342C" w:rsidP="0047342C">
      <w:pPr>
        <w:spacing w:after="0" w:line="260" w:lineRule="exact"/>
        <w:jc w:val="both"/>
        <w:rPr>
          <w:rFonts w:cs="Arial"/>
          <w:szCs w:val="20"/>
        </w:rPr>
      </w:pPr>
      <w:r>
        <w:rPr>
          <w:rFonts w:cs="Arial"/>
          <w:szCs w:val="20"/>
        </w:rPr>
        <w:t>Prilog</w:t>
      </w:r>
      <w:r w:rsidR="00765B0F">
        <w:rPr>
          <w:rFonts w:cs="Arial"/>
          <w:szCs w:val="20"/>
        </w:rPr>
        <w:t>e</w:t>
      </w:r>
      <w:r w:rsidR="00BC4586">
        <w:rPr>
          <w:rFonts w:cs="Arial"/>
          <w:szCs w:val="20"/>
        </w:rPr>
        <w:t xml:space="preserve"> </w:t>
      </w:r>
      <w:r>
        <w:rPr>
          <w:rFonts w:cs="Arial"/>
          <w:szCs w:val="20"/>
        </w:rPr>
        <w:t xml:space="preserve">k projektni nalogi za sklop 1: </w:t>
      </w:r>
    </w:p>
    <w:p w14:paraId="47AB74F3" w14:textId="4CBB3435" w:rsidR="0047342C" w:rsidRPr="00FF13AA" w:rsidRDefault="0047342C" w:rsidP="0047342C">
      <w:pPr>
        <w:pStyle w:val="Odstavekseznama"/>
        <w:numPr>
          <w:ilvl w:val="0"/>
          <w:numId w:val="13"/>
        </w:numPr>
        <w:spacing w:line="260" w:lineRule="exact"/>
        <w:jc w:val="both"/>
        <w:rPr>
          <w:rFonts w:cs="Arial"/>
          <w:szCs w:val="20"/>
          <w:lang w:val="sl-SI"/>
        </w:rPr>
      </w:pPr>
      <w:r w:rsidRPr="00B70669">
        <w:rPr>
          <w:rFonts w:cs="Arial"/>
          <w:lang w:val="sl-SI" w:eastAsia="sl-SI"/>
        </w:rPr>
        <w:t xml:space="preserve">Elaborat št. 25115, z dne 13. 11. 2025, </w:t>
      </w:r>
      <w:r w:rsidRPr="00B70669">
        <w:rPr>
          <w:rFonts w:cs="Arial"/>
          <w:lang w:val="sl-SI"/>
        </w:rPr>
        <w:t>»Program izvedbe predhodnih preiskav terena – območje nedovoljenega odlagališča gudrona na Studencih (MO Maribor)«</w:t>
      </w:r>
      <w:r w:rsidRPr="00B70669">
        <w:rPr>
          <w:rFonts w:cs="Arial"/>
          <w:lang w:val="sl-SI" w:eastAsia="sl-SI"/>
        </w:rPr>
        <w:t xml:space="preserve">, in sicer za storitve, ki so opisane in določene v </w:t>
      </w:r>
      <w:r w:rsidR="00B02862">
        <w:rPr>
          <w:rFonts w:cs="Arial"/>
          <w:lang w:val="sl-SI" w:eastAsia="sl-SI"/>
        </w:rPr>
        <w:t>1.</w:t>
      </w:r>
      <w:r w:rsidR="00B02862" w:rsidRPr="00B70669">
        <w:rPr>
          <w:rFonts w:cs="Arial"/>
          <w:lang w:val="sl-SI" w:eastAsia="sl-SI"/>
        </w:rPr>
        <w:t xml:space="preserve"> </w:t>
      </w:r>
      <w:r w:rsidRPr="00B70669">
        <w:rPr>
          <w:rFonts w:cs="Arial"/>
          <w:lang w:val="sl-SI" w:eastAsia="sl-SI"/>
        </w:rPr>
        <w:t>fazi.</w:t>
      </w:r>
    </w:p>
    <w:p w14:paraId="2680BC0F" w14:textId="021B3EC6" w:rsidR="00FF13AA" w:rsidRPr="00FF13AA" w:rsidRDefault="00FF13AA" w:rsidP="0047342C">
      <w:pPr>
        <w:pStyle w:val="Odstavekseznama"/>
        <w:numPr>
          <w:ilvl w:val="0"/>
          <w:numId w:val="13"/>
        </w:numPr>
        <w:spacing w:line="260" w:lineRule="exact"/>
        <w:jc w:val="both"/>
        <w:rPr>
          <w:rFonts w:cs="Arial"/>
          <w:szCs w:val="20"/>
          <w:lang w:val="sl-SI"/>
        </w:rPr>
      </w:pPr>
      <w:r>
        <w:rPr>
          <w:rFonts w:cs="Arial"/>
          <w:lang w:val="sl-SI" w:eastAsia="sl-SI"/>
        </w:rPr>
        <w:t>Soglasje za poseg na zemljišču s parc. št. 472/1, k.o. Studenci, Mestna občina Maribor, št. 4102-754/2025-5 z dne 16. 1. 2026.</w:t>
      </w:r>
      <w:r w:rsidR="0007254A">
        <w:rPr>
          <w:rStyle w:val="Sprotnaopomba-sklic"/>
          <w:rFonts w:cs="Arial"/>
          <w:lang w:val="sl-SI" w:eastAsia="sl-SI"/>
        </w:rPr>
        <w:footnoteReference w:id="1"/>
      </w:r>
    </w:p>
    <w:p w14:paraId="3CDF87E0" w14:textId="26B4A6D5" w:rsidR="00FF13AA" w:rsidRPr="00FF13AA" w:rsidRDefault="00FF13AA" w:rsidP="0047342C">
      <w:pPr>
        <w:pStyle w:val="Odstavekseznama"/>
        <w:numPr>
          <w:ilvl w:val="0"/>
          <w:numId w:val="13"/>
        </w:numPr>
        <w:spacing w:line="260" w:lineRule="exact"/>
        <w:jc w:val="both"/>
        <w:rPr>
          <w:rFonts w:cs="Arial"/>
          <w:szCs w:val="20"/>
          <w:lang w:val="sl-SI"/>
        </w:rPr>
      </w:pPr>
      <w:r>
        <w:rPr>
          <w:rFonts w:cs="Arial"/>
          <w:lang w:val="sl-SI" w:eastAsia="sl-SI"/>
        </w:rPr>
        <w:t>Mnenje pristojnega mnenje dajalca, Mariborski vodovod d.o.o., Maribor, št. 202605260 z dne 10. 4. 2026.</w:t>
      </w:r>
    </w:p>
    <w:p w14:paraId="37916FD7" w14:textId="3AA6DF41" w:rsidR="00FF13AA" w:rsidRPr="00FF13AA" w:rsidRDefault="00FF13AA" w:rsidP="0047342C">
      <w:pPr>
        <w:pStyle w:val="Odstavekseznama"/>
        <w:numPr>
          <w:ilvl w:val="0"/>
          <w:numId w:val="13"/>
        </w:numPr>
        <w:spacing w:line="260" w:lineRule="exact"/>
        <w:jc w:val="both"/>
        <w:rPr>
          <w:rFonts w:cs="Arial"/>
          <w:szCs w:val="20"/>
          <w:lang w:val="sl-SI"/>
        </w:rPr>
      </w:pPr>
      <w:r>
        <w:rPr>
          <w:rFonts w:cs="Arial"/>
          <w:lang w:val="sl-SI" w:eastAsia="sl-SI"/>
        </w:rPr>
        <w:t>Dovoljenje za raziskavo podzemnih voda, Direkcija Republike Slovenije za vode, Sektor za vodne pravice, št. 35505-51/2026-6 z dne 12. 5. 2026.</w:t>
      </w:r>
    </w:p>
    <w:p w14:paraId="6AB064FA" w14:textId="77777777" w:rsidR="00FF13AA" w:rsidRPr="00B70669" w:rsidRDefault="00FF13AA" w:rsidP="00FF13AA">
      <w:pPr>
        <w:pStyle w:val="Odstavekseznama"/>
        <w:spacing w:line="260" w:lineRule="exact"/>
        <w:ind w:left="720"/>
        <w:jc w:val="both"/>
        <w:rPr>
          <w:rFonts w:cs="Arial"/>
          <w:szCs w:val="20"/>
          <w:lang w:val="sl-SI"/>
        </w:rPr>
      </w:pPr>
    </w:p>
    <w:p w14:paraId="17B26FC4" w14:textId="77777777" w:rsidR="0047342C" w:rsidRDefault="0047342C" w:rsidP="0047342C">
      <w:pPr>
        <w:spacing w:after="0" w:line="260" w:lineRule="exact"/>
        <w:jc w:val="both"/>
        <w:rPr>
          <w:rFonts w:cs="Arial"/>
          <w:szCs w:val="20"/>
        </w:rPr>
      </w:pPr>
    </w:p>
    <w:p w14:paraId="33766262" w14:textId="77777777" w:rsidR="0047342C" w:rsidRPr="001F0242" w:rsidRDefault="0047342C" w:rsidP="0047342C">
      <w:pPr>
        <w:spacing w:after="0" w:line="260" w:lineRule="exact"/>
        <w:jc w:val="both"/>
        <w:rPr>
          <w:rFonts w:cs="Arial"/>
          <w:szCs w:val="20"/>
        </w:rPr>
      </w:pPr>
    </w:p>
    <w:p w14:paraId="5FA91B92" w14:textId="77777777" w:rsidR="0047342C" w:rsidRPr="001F0242" w:rsidRDefault="0047342C" w:rsidP="0047342C">
      <w:pPr>
        <w:rPr>
          <w:rFonts w:cs="Arial"/>
          <w:szCs w:val="20"/>
        </w:rPr>
      </w:pPr>
      <w:r w:rsidRPr="001F0242">
        <w:rPr>
          <w:rFonts w:cs="Arial"/>
          <w:szCs w:val="20"/>
        </w:rPr>
        <w:br w:type="page"/>
      </w:r>
    </w:p>
    <w:p w14:paraId="7593A54D" w14:textId="77777777" w:rsidR="0047342C" w:rsidRPr="001F0242" w:rsidRDefault="0047342C" w:rsidP="0047342C">
      <w:pPr>
        <w:spacing w:after="0" w:line="260" w:lineRule="exact"/>
        <w:rPr>
          <w:rFonts w:cs="Arial"/>
          <w:sz w:val="20"/>
        </w:rPr>
      </w:pPr>
    </w:p>
    <w:p w14:paraId="3C395F14" w14:textId="77777777" w:rsidR="0047342C" w:rsidRPr="001F0242" w:rsidRDefault="0047342C" w:rsidP="0047342C">
      <w:pPr>
        <w:spacing w:after="0" w:line="260" w:lineRule="exact"/>
        <w:rPr>
          <w:rFonts w:cs="Arial"/>
          <w:sz w:val="20"/>
        </w:rPr>
      </w:pPr>
    </w:p>
    <w:p w14:paraId="00014F85" w14:textId="77777777" w:rsidR="0047342C" w:rsidRPr="001F0242" w:rsidRDefault="0047342C" w:rsidP="0047342C">
      <w:pPr>
        <w:spacing w:after="0" w:line="260" w:lineRule="exact"/>
        <w:rPr>
          <w:rFonts w:cs="Arial"/>
          <w:sz w:val="20"/>
        </w:rPr>
      </w:pPr>
    </w:p>
    <w:p w14:paraId="4D545F35" w14:textId="77777777" w:rsidR="0047342C" w:rsidRPr="001F0242" w:rsidRDefault="0047342C" w:rsidP="0047342C">
      <w:pPr>
        <w:spacing w:after="0" w:line="260" w:lineRule="exact"/>
        <w:rPr>
          <w:rFonts w:cs="Arial"/>
          <w:sz w:val="20"/>
        </w:rPr>
      </w:pPr>
    </w:p>
    <w:p w14:paraId="38D54F72" w14:textId="77777777" w:rsidR="0047342C" w:rsidRPr="001F0242" w:rsidRDefault="0047342C" w:rsidP="0047342C">
      <w:pPr>
        <w:spacing w:after="0" w:line="260" w:lineRule="exact"/>
        <w:jc w:val="center"/>
        <w:rPr>
          <w:rFonts w:cs="Arial"/>
          <w:sz w:val="24"/>
          <w:szCs w:val="32"/>
        </w:rPr>
      </w:pPr>
    </w:p>
    <w:p w14:paraId="6A558BEC" w14:textId="77777777" w:rsidR="0047342C" w:rsidRPr="001F0242" w:rsidRDefault="0047342C" w:rsidP="0047342C">
      <w:pPr>
        <w:spacing w:after="0" w:line="260" w:lineRule="exact"/>
        <w:jc w:val="center"/>
        <w:rPr>
          <w:rFonts w:cs="Arial"/>
          <w:sz w:val="24"/>
          <w:szCs w:val="32"/>
        </w:rPr>
      </w:pPr>
    </w:p>
    <w:p w14:paraId="6EE5CFD2" w14:textId="77777777" w:rsidR="0047342C" w:rsidRPr="001F0242" w:rsidRDefault="0047342C" w:rsidP="0047342C">
      <w:pPr>
        <w:spacing w:after="0" w:line="260" w:lineRule="exact"/>
        <w:jc w:val="center"/>
        <w:rPr>
          <w:rFonts w:cs="Arial"/>
          <w:sz w:val="24"/>
          <w:szCs w:val="32"/>
        </w:rPr>
      </w:pPr>
    </w:p>
    <w:p w14:paraId="0162AB7F" w14:textId="77777777" w:rsidR="0047342C" w:rsidRPr="001F0242" w:rsidRDefault="0047342C" w:rsidP="0047342C">
      <w:pPr>
        <w:spacing w:after="0" w:line="260" w:lineRule="exact"/>
        <w:jc w:val="center"/>
        <w:rPr>
          <w:rFonts w:cs="Arial"/>
          <w:sz w:val="24"/>
          <w:szCs w:val="32"/>
        </w:rPr>
      </w:pPr>
    </w:p>
    <w:p w14:paraId="4159D285" w14:textId="32C6606E" w:rsidR="0047342C" w:rsidRPr="001F0242" w:rsidRDefault="0047342C" w:rsidP="00710A16">
      <w:pPr>
        <w:pStyle w:val="Naslov1"/>
      </w:pPr>
      <w:bookmarkStart w:id="9" w:name="_Toc235520678"/>
      <w:r w:rsidRPr="001F0242">
        <w:t>SKLOP 2: IZVEDBA PREDHODNIH PREISKAV TERENA</w:t>
      </w:r>
      <w:r w:rsidR="00710A16">
        <w:t xml:space="preserve"> </w:t>
      </w:r>
      <w:r w:rsidRPr="001F0242">
        <w:t>OBMOČJE NEDOVOLJENEGA ODLAGALIŠČA NAD INDUSTRIJSKO CONO LAZE V STRAŽIŠČU PRI KRANJU</w:t>
      </w:r>
      <w:bookmarkEnd w:id="9"/>
    </w:p>
    <w:p w14:paraId="2DEE18AD" w14:textId="77777777" w:rsidR="0047342C" w:rsidRPr="001F0242" w:rsidRDefault="0047342C" w:rsidP="0047342C">
      <w:pPr>
        <w:spacing w:after="0" w:line="260" w:lineRule="exact"/>
        <w:rPr>
          <w:rFonts w:cs="Arial"/>
          <w:b/>
          <w:sz w:val="24"/>
          <w:szCs w:val="24"/>
        </w:rPr>
      </w:pPr>
    </w:p>
    <w:p w14:paraId="22357A6B" w14:textId="77777777" w:rsidR="0047342C" w:rsidRPr="001F0242" w:rsidRDefault="0047342C" w:rsidP="0047342C">
      <w:pPr>
        <w:spacing w:after="0" w:line="260" w:lineRule="exact"/>
        <w:rPr>
          <w:rStyle w:val="FontStyle31"/>
          <w:sz w:val="22"/>
          <w:szCs w:val="22"/>
        </w:rPr>
      </w:pPr>
    </w:p>
    <w:p w14:paraId="78A61EFA" w14:textId="77777777" w:rsidR="0047342C" w:rsidRPr="001F0242" w:rsidRDefault="0047342C" w:rsidP="0047342C">
      <w:pPr>
        <w:pStyle w:val="Style7"/>
        <w:widowControl/>
        <w:spacing w:line="260" w:lineRule="exact"/>
        <w:jc w:val="both"/>
        <w:rPr>
          <w:rFonts w:ascii="Arial" w:hAnsi="Arial" w:cs="Arial"/>
          <w:b/>
          <w:bCs/>
          <w:sz w:val="22"/>
          <w:szCs w:val="22"/>
        </w:rPr>
      </w:pPr>
    </w:p>
    <w:p w14:paraId="17FF614C" w14:textId="77777777" w:rsidR="0047342C" w:rsidRPr="001F0242" w:rsidRDefault="0047342C" w:rsidP="0047342C">
      <w:pPr>
        <w:pStyle w:val="Style7"/>
        <w:widowControl/>
        <w:spacing w:line="260" w:lineRule="exact"/>
        <w:jc w:val="center"/>
        <w:rPr>
          <w:rFonts w:ascii="Arial" w:hAnsi="Arial" w:cs="Arial"/>
          <w:sz w:val="22"/>
          <w:szCs w:val="22"/>
        </w:rPr>
      </w:pPr>
    </w:p>
    <w:p w14:paraId="3B44597B" w14:textId="77777777" w:rsidR="0047342C" w:rsidRPr="001F0242" w:rsidRDefault="0047342C" w:rsidP="0047342C">
      <w:pPr>
        <w:pStyle w:val="Style7"/>
        <w:widowControl/>
        <w:spacing w:line="260" w:lineRule="exact"/>
        <w:jc w:val="center"/>
        <w:rPr>
          <w:rFonts w:ascii="Arial" w:hAnsi="Arial" w:cs="Arial"/>
          <w:sz w:val="22"/>
          <w:szCs w:val="22"/>
        </w:rPr>
      </w:pPr>
    </w:p>
    <w:p w14:paraId="4829985A" w14:textId="77777777" w:rsidR="0047342C" w:rsidRPr="001F0242" w:rsidRDefault="0047342C" w:rsidP="0047342C">
      <w:pPr>
        <w:pStyle w:val="Style7"/>
        <w:widowControl/>
        <w:spacing w:line="260" w:lineRule="exact"/>
        <w:jc w:val="center"/>
        <w:rPr>
          <w:rFonts w:ascii="Arial" w:hAnsi="Arial" w:cs="Arial"/>
          <w:sz w:val="22"/>
          <w:szCs w:val="22"/>
        </w:rPr>
      </w:pPr>
    </w:p>
    <w:p w14:paraId="7EC69846" w14:textId="77777777" w:rsidR="0047342C" w:rsidRPr="001F0242" w:rsidRDefault="0047342C" w:rsidP="0047342C">
      <w:pPr>
        <w:pStyle w:val="Style7"/>
        <w:widowControl/>
        <w:spacing w:line="260" w:lineRule="exact"/>
        <w:jc w:val="center"/>
        <w:rPr>
          <w:rFonts w:ascii="Arial" w:hAnsi="Arial" w:cs="Arial"/>
          <w:sz w:val="22"/>
          <w:szCs w:val="22"/>
        </w:rPr>
      </w:pPr>
    </w:p>
    <w:p w14:paraId="23CC9EA2" w14:textId="77777777" w:rsidR="0047342C" w:rsidRPr="001F0242" w:rsidRDefault="0047342C" w:rsidP="0047342C">
      <w:pPr>
        <w:pStyle w:val="Style7"/>
        <w:widowControl/>
        <w:spacing w:line="260" w:lineRule="exact"/>
        <w:jc w:val="center"/>
        <w:rPr>
          <w:rFonts w:ascii="Arial" w:hAnsi="Arial" w:cs="Arial"/>
          <w:sz w:val="22"/>
          <w:szCs w:val="22"/>
        </w:rPr>
      </w:pPr>
    </w:p>
    <w:p w14:paraId="7BEE6139" w14:textId="77777777" w:rsidR="0047342C" w:rsidRPr="001F0242" w:rsidRDefault="0047342C" w:rsidP="0047342C">
      <w:pPr>
        <w:pStyle w:val="Style7"/>
        <w:widowControl/>
        <w:spacing w:line="260" w:lineRule="exact"/>
        <w:jc w:val="center"/>
        <w:rPr>
          <w:rFonts w:ascii="Arial" w:hAnsi="Arial" w:cs="Arial"/>
          <w:sz w:val="22"/>
          <w:szCs w:val="22"/>
        </w:rPr>
      </w:pPr>
    </w:p>
    <w:p w14:paraId="0314C6A4" w14:textId="77777777" w:rsidR="0047342C" w:rsidRPr="001F0242" w:rsidRDefault="0047342C" w:rsidP="0047342C">
      <w:pPr>
        <w:pStyle w:val="Style7"/>
        <w:widowControl/>
        <w:spacing w:line="260" w:lineRule="exact"/>
        <w:jc w:val="center"/>
        <w:rPr>
          <w:rFonts w:ascii="Arial" w:hAnsi="Arial" w:cs="Arial"/>
          <w:sz w:val="22"/>
          <w:szCs w:val="22"/>
        </w:rPr>
      </w:pPr>
    </w:p>
    <w:p w14:paraId="4F1529AA" w14:textId="77777777" w:rsidR="0047342C" w:rsidRPr="001F0242" w:rsidRDefault="0047342C" w:rsidP="0047342C">
      <w:pPr>
        <w:pStyle w:val="Style7"/>
        <w:widowControl/>
        <w:spacing w:line="260" w:lineRule="exact"/>
        <w:jc w:val="center"/>
        <w:rPr>
          <w:rFonts w:ascii="Arial" w:hAnsi="Arial" w:cs="Arial"/>
          <w:sz w:val="22"/>
          <w:szCs w:val="22"/>
        </w:rPr>
      </w:pPr>
    </w:p>
    <w:p w14:paraId="79EC3F6A" w14:textId="77777777" w:rsidR="0047342C" w:rsidRPr="001F0242" w:rsidRDefault="0047342C" w:rsidP="0047342C">
      <w:pPr>
        <w:pStyle w:val="Style7"/>
        <w:widowControl/>
        <w:spacing w:line="260" w:lineRule="exact"/>
        <w:jc w:val="center"/>
        <w:rPr>
          <w:rFonts w:ascii="Arial" w:hAnsi="Arial" w:cs="Arial"/>
          <w:sz w:val="22"/>
          <w:szCs w:val="22"/>
        </w:rPr>
      </w:pPr>
    </w:p>
    <w:p w14:paraId="7749C27C" w14:textId="77777777" w:rsidR="0047342C" w:rsidRPr="001F0242" w:rsidRDefault="0047342C" w:rsidP="0047342C">
      <w:pPr>
        <w:pStyle w:val="Style7"/>
        <w:widowControl/>
        <w:spacing w:line="260" w:lineRule="exact"/>
        <w:jc w:val="center"/>
        <w:rPr>
          <w:rFonts w:ascii="Arial" w:hAnsi="Arial" w:cs="Arial"/>
          <w:sz w:val="22"/>
          <w:szCs w:val="22"/>
        </w:rPr>
      </w:pPr>
    </w:p>
    <w:p w14:paraId="63B70E59" w14:textId="77777777" w:rsidR="0047342C" w:rsidRPr="001F0242" w:rsidRDefault="0047342C" w:rsidP="0047342C">
      <w:pPr>
        <w:pStyle w:val="Style7"/>
        <w:widowControl/>
        <w:spacing w:line="260" w:lineRule="exact"/>
        <w:jc w:val="center"/>
        <w:rPr>
          <w:rFonts w:ascii="Arial" w:hAnsi="Arial" w:cs="Arial"/>
          <w:sz w:val="22"/>
          <w:szCs w:val="22"/>
        </w:rPr>
      </w:pPr>
    </w:p>
    <w:p w14:paraId="00AE5D8E" w14:textId="77777777" w:rsidR="0047342C" w:rsidRPr="001F0242" w:rsidRDefault="0047342C" w:rsidP="0047342C">
      <w:pPr>
        <w:pStyle w:val="Style7"/>
        <w:widowControl/>
        <w:spacing w:line="260" w:lineRule="exact"/>
        <w:jc w:val="center"/>
        <w:rPr>
          <w:rFonts w:ascii="Arial" w:hAnsi="Arial" w:cs="Arial"/>
          <w:sz w:val="22"/>
          <w:szCs w:val="22"/>
        </w:rPr>
      </w:pPr>
    </w:p>
    <w:p w14:paraId="3C47AF4F" w14:textId="77777777" w:rsidR="0047342C" w:rsidRPr="001F0242" w:rsidRDefault="0047342C" w:rsidP="0047342C">
      <w:pPr>
        <w:pStyle w:val="Style7"/>
        <w:widowControl/>
        <w:spacing w:line="260" w:lineRule="exact"/>
        <w:jc w:val="center"/>
        <w:rPr>
          <w:rFonts w:ascii="Arial" w:hAnsi="Arial" w:cs="Arial"/>
          <w:sz w:val="22"/>
          <w:szCs w:val="22"/>
        </w:rPr>
      </w:pPr>
    </w:p>
    <w:p w14:paraId="251D2F50" w14:textId="77777777" w:rsidR="0047342C" w:rsidRPr="001F0242" w:rsidRDefault="0047342C" w:rsidP="0047342C">
      <w:pPr>
        <w:pStyle w:val="Style7"/>
        <w:widowControl/>
        <w:spacing w:line="260" w:lineRule="exact"/>
        <w:jc w:val="center"/>
        <w:rPr>
          <w:rFonts w:ascii="Arial" w:hAnsi="Arial" w:cs="Arial"/>
          <w:sz w:val="22"/>
          <w:szCs w:val="22"/>
        </w:rPr>
      </w:pPr>
    </w:p>
    <w:p w14:paraId="6BACC52F" w14:textId="77777777" w:rsidR="0047342C" w:rsidRPr="001F0242" w:rsidRDefault="0047342C" w:rsidP="0047342C">
      <w:pPr>
        <w:pStyle w:val="Style7"/>
        <w:widowControl/>
        <w:spacing w:line="260" w:lineRule="exact"/>
        <w:jc w:val="center"/>
        <w:rPr>
          <w:rFonts w:ascii="Arial" w:hAnsi="Arial" w:cs="Arial"/>
          <w:sz w:val="22"/>
          <w:szCs w:val="22"/>
        </w:rPr>
      </w:pPr>
    </w:p>
    <w:p w14:paraId="5E1593F5" w14:textId="77777777" w:rsidR="0047342C" w:rsidRPr="001F0242" w:rsidRDefault="0047342C" w:rsidP="0047342C">
      <w:pPr>
        <w:pStyle w:val="Style7"/>
        <w:widowControl/>
        <w:spacing w:line="260" w:lineRule="exact"/>
        <w:jc w:val="center"/>
        <w:rPr>
          <w:rFonts w:ascii="Arial" w:hAnsi="Arial" w:cs="Arial"/>
          <w:sz w:val="22"/>
          <w:szCs w:val="22"/>
        </w:rPr>
      </w:pPr>
    </w:p>
    <w:p w14:paraId="7CDA0FD1" w14:textId="77777777" w:rsidR="0047342C" w:rsidRPr="001F0242" w:rsidRDefault="0047342C" w:rsidP="0047342C">
      <w:pPr>
        <w:pStyle w:val="Style7"/>
        <w:widowControl/>
        <w:spacing w:line="260" w:lineRule="exact"/>
        <w:jc w:val="center"/>
        <w:rPr>
          <w:rFonts w:ascii="Arial" w:hAnsi="Arial" w:cs="Arial"/>
          <w:sz w:val="22"/>
          <w:szCs w:val="22"/>
        </w:rPr>
      </w:pPr>
    </w:p>
    <w:p w14:paraId="549DC1C1" w14:textId="77777777" w:rsidR="0047342C" w:rsidRPr="001F0242" w:rsidRDefault="0047342C" w:rsidP="0047342C">
      <w:pPr>
        <w:pStyle w:val="Style7"/>
        <w:widowControl/>
        <w:spacing w:line="260" w:lineRule="exact"/>
        <w:jc w:val="center"/>
        <w:rPr>
          <w:rFonts w:ascii="Arial" w:hAnsi="Arial" w:cs="Arial"/>
          <w:sz w:val="22"/>
          <w:szCs w:val="22"/>
        </w:rPr>
      </w:pPr>
    </w:p>
    <w:p w14:paraId="431EFAA1" w14:textId="77777777" w:rsidR="0047342C" w:rsidRPr="001F0242" w:rsidRDefault="0047342C" w:rsidP="0047342C">
      <w:pPr>
        <w:pStyle w:val="Style7"/>
        <w:widowControl/>
        <w:spacing w:line="260" w:lineRule="exact"/>
        <w:jc w:val="center"/>
        <w:rPr>
          <w:rFonts w:ascii="Arial" w:hAnsi="Arial" w:cs="Arial"/>
          <w:sz w:val="22"/>
          <w:szCs w:val="22"/>
        </w:rPr>
      </w:pPr>
    </w:p>
    <w:p w14:paraId="1681D373" w14:textId="77777777" w:rsidR="0047342C" w:rsidRPr="001F0242" w:rsidRDefault="0047342C" w:rsidP="0047342C">
      <w:pPr>
        <w:pStyle w:val="Style7"/>
        <w:widowControl/>
        <w:spacing w:line="260" w:lineRule="exact"/>
        <w:jc w:val="center"/>
        <w:rPr>
          <w:rFonts w:ascii="Arial" w:hAnsi="Arial" w:cs="Arial"/>
          <w:sz w:val="22"/>
          <w:szCs w:val="22"/>
        </w:rPr>
      </w:pPr>
    </w:p>
    <w:p w14:paraId="0D9997E8" w14:textId="77777777" w:rsidR="0047342C" w:rsidRPr="001F0242" w:rsidRDefault="0047342C" w:rsidP="0047342C">
      <w:pPr>
        <w:pStyle w:val="Style7"/>
        <w:widowControl/>
        <w:spacing w:line="260" w:lineRule="exact"/>
        <w:jc w:val="center"/>
        <w:rPr>
          <w:rFonts w:ascii="Arial" w:hAnsi="Arial" w:cs="Arial"/>
          <w:sz w:val="22"/>
          <w:szCs w:val="22"/>
        </w:rPr>
      </w:pPr>
    </w:p>
    <w:p w14:paraId="58654A70" w14:textId="77777777" w:rsidR="0047342C" w:rsidRPr="001F0242" w:rsidRDefault="0047342C" w:rsidP="0047342C">
      <w:pPr>
        <w:pStyle w:val="Style7"/>
        <w:widowControl/>
        <w:spacing w:line="260" w:lineRule="exact"/>
        <w:jc w:val="both"/>
        <w:rPr>
          <w:rFonts w:ascii="Arial" w:hAnsi="Arial" w:cs="Arial"/>
          <w:sz w:val="22"/>
          <w:szCs w:val="22"/>
        </w:rPr>
      </w:pPr>
    </w:p>
    <w:p w14:paraId="40E59C81" w14:textId="77777777" w:rsidR="0047342C" w:rsidRPr="001F0242" w:rsidRDefault="0047342C" w:rsidP="0047342C">
      <w:pPr>
        <w:pStyle w:val="Style7"/>
        <w:widowControl/>
        <w:spacing w:line="260" w:lineRule="exact"/>
        <w:jc w:val="both"/>
        <w:rPr>
          <w:rFonts w:ascii="Arial" w:hAnsi="Arial" w:cs="Arial"/>
          <w:sz w:val="22"/>
          <w:szCs w:val="22"/>
        </w:rPr>
      </w:pPr>
    </w:p>
    <w:p w14:paraId="43B1D755" w14:textId="77777777" w:rsidR="0047342C" w:rsidRPr="001F0242" w:rsidRDefault="0047342C" w:rsidP="0047342C">
      <w:pPr>
        <w:pStyle w:val="Style7"/>
        <w:widowControl/>
        <w:spacing w:line="260" w:lineRule="exact"/>
        <w:jc w:val="right"/>
        <w:rPr>
          <w:rFonts w:ascii="Arial" w:hAnsi="Arial" w:cs="Arial"/>
          <w:sz w:val="22"/>
          <w:szCs w:val="22"/>
        </w:rPr>
      </w:pPr>
    </w:p>
    <w:p w14:paraId="189EA2E3" w14:textId="77777777" w:rsidR="0047342C" w:rsidRPr="001F0242" w:rsidRDefault="0047342C" w:rsidP="0047342C">
      <w:pPr>
        <w:rPr>
          <w:rStyle w:val="FontStyle22"/>
          <w:rFonts w:ascii="Arial" w:eastAsia="Times New Roman" w:hAnsi="Arial" w:cs="Arial"/>
          <w:bCs w:val="0"/>
          <w:kern w:val="32"/>
          <w:sz w:val="24"/>
          <w:szCs w:val="24"/>
          <w:lang w:eastAsia="sl-SI"/>
        </w:rPr>
      </w:pPr>
      <w:r w:rsidRPr="001F0242">
        <w:rPr>
          <w:rStyle w:val="FontStyle22"/>
          <w:rFonts w:ascii="Arial" w:hAnsi="Arial" w:cs="Arial"/>
          <w:b w:val="0"/>
          <w:bCs w:val="0"/>
          <w:sz w:val="24"/>
          <w:szCs w:val="24"/>
        </w:rPr>
        <w:br w:type="page"/>
      </w:r>
    </w:p>
    <w:p w14:paraId="18DB8B20" w14:textId="77777777" w:rsidR="0047342C" w:rsidRPr="001F0242" w:rsidRDefault="0047342C" w:rsidP="0047342C">
      <w:pPr>
        <w:pStyle w:val="Naslov2"/>
        <w:rPr>
          <w:rStyle w:val="FontStyle22"/>
          <w:rFonts w:ascii="Arial" w:hAnsi="Arial" w:cs="Arial"/>
          <w:b w:val="0"/>
          <w:bCs w:val="0"/>
          <w:color w:val="000000" w:themeColor="text1"/>
          <w:sz w:val="24"/>
          <w:szCs w:val="24"/>
        </w:rPr>
      </w:pPr>
      <w:bookmarkStart w:id="10" w:name="_Toc235520679"/>
      <w:r w:rsidRPr="001F0242">
        <w:rPr>
          <w:rStyle w:val="FontStyle22"/>
          <w:rFonts w:ascii="Arial" w:hAnsi="Arial" w:cs="Arial"/>
          <w:bCs w:val="0"/>
          <w:color w:val="000000" w:themeColor="text1"/>
          <w:sz w:val="24"/>
          <w:szCs w:val="24"/>
        </w:rPr>
        <w:lastRenderedPageBreak/>
        <w:t>1. SPLOŠNI OPIS Z USMERITVAMI</w:t>
      </w:r>
      <w:bookmarkEnd w:id="10"/>
    </w:p>
    <w:p w14:paraId="397507FE" w14:textId="77777777" w:rsidR="0047342C" w:rsidRPr="001F0242" w:rsidRDefault="0047342C" w:rsidP="0047342C">
      <w:pPr>
        <w:spacing w:after="0" w:line="260" w:lineRule="exact"/>
        <w:jc w:val="both"/>
        <w:rPr>
          <w:rFonts w:cs="Arial"/>
        </w:rPr>
      </w:pPr>
    </w:p>
    <w:p w14:paraId="59C06C0B" w14:textId="530097FF" w:rsidR="0047342C" w:rsidRPr="001F0242" w:rsidRDefault="0047342C" w:rsidP="0047342C">
      <w:pPr>
        <w:spacing w:after="0" w:line="260" w:lineRule="exact"/>
        <w:jc w:val="both"/>
        <w:rPr>
          <w:rFonts w:cs="Arial"/>
        </w:rPr>
      </w:pPr>
      <w:r w:rsidRPr="001F0242">
        <w:rPr>
          <w:rFonts w:cs="Arial"/>
        </w:rPr>
        <w:t>Na robu naselja Stražišče pri Kranju, jugozahodno od mestnega središča Kranja,</w:t>
      </w:r>
      <w:r w:rsidR="006977A1">
        <w:rPr>
          <w:rFonts w:cs="Arial"/>
        </w:rPr>
        <w:t xml:space="preserve"> se nahaja</w:t>
      </w:r>
      <w:r w:rsidRPr="001F0242">
        <w:rPr>
          <w:rFonts w:cs="Arial"/>
        </w:rPr>
        <w:t xml:space="preserve"> območje industrijske cone Laze. Zgodovinsko gledano je tu bila prva industrija opeke, nato pa se je skozi čas na to območje naselila industrija termične obdelave odpadne gume. Po zaprtju opekarne je območje prešlo v splošno industrijsko rabo. Poleg industrijske cone (IC) Laze pa </w:t>
      </w:r>
      <w:r w:rsidR="00CD2B86" w:rsidRPr="001F0242">
        <w:rPr>
          <w:rFonts w:cs="Arial"/>
        </w:rPr>
        <w:t xml:space="preserve">predstavlja </w:t>
      </w:r>
      <w:r w:rsidR="006977A1">
        <w:rPr>
          <w:rFonts w:cs="Arial"/>
        </w:rPr>
        <w:t>širše</w:t>
      </w:r>
      <w:r w:rsidRPr="001F0242">
        <w:rPr>
          <w:rFonts w:cs="Arial"/>
        </w:rPr>
        <w:t xml:space="preserve"> območje tudi nedovoljeno odlagališče</w:t>
      </w:r>
      <w:r w:rsidR="00CD2B86">
        <w:rPr>
          <w:rFonts w:cs="Arial"/>
        </w:rPr>
        <w:t xml:space="preserve"> zaradi divjega odlaganja odpadkov</w:t>
      </w:r>
      <w:r w:rsidRPr="001F0242">
        <w:rPr>
          <w:rFonts w:cs="Arial"/>
        </w:rPr>
        <w:t xml:space="preserve"> in</w:t>
      </w:r>
      <w:r w:rsidR="006977A1">
        <w:rPr>
          <w:rFonts w:cs="Arial"/>
        </w:rPr>
        <w:t xml:space="preserve"> del</w:t>
      </w:r>
      <w:r w:rsidR="00CD2B86">
        <w:rPr>
          <w:rFonts w:cs="Arial"/>
        </w:rPr>
        <w:t>no sodi v</w:t>
      </w:r>
      <w:r w:rsidRPr="001F0242">
        <w:rPr>
          <w:rFonts w:cs="Arial"/>
        </w:rPr>
        <w:t xml:space="preserve"> območj</w:t>
      </w:r>
      <w:r w:rsidR="006977A1">
        <w:rPr>
          <w:rFonts w:cs="Arial"/>
        </w:rPr>
        <w:t>a</w:t>
      </w:r>
      <w:r w:rsidRPr="001F0242">
        <w:rPr>
          <w:rFonts w:cs="Arial"/>
        </w:rPr>
        <w:t xml:space="preserve"> Nature 2000</w:t>
      </w:r>
      <w:r w:rsidR="00CD2B86">
        <w:rPr>
          <w:rFonts w:cs="Arial"/>
        </w:rPr>
        <w:t xml:space="preserve">, </w:t>
      </w:r>
      <w:r w:rsidRPr="001F0242">
        <w:rPr>
          <w:rFonts w:cs="Arial"/>
        </w:rPr>
        <w:t xml:space="preserve"> s</w:t>
      </w:r>
      <w:r>
        <w:rPr>
          <w:rFonts w:cs="Arial"/>
        </w:rPr>
        <w:t>e</w:t>
      </w:r>
      <w:r w:rsidRPr="001F0242">
        <w:rPr>
          <w:rFonts w:cs="Arial"/>
        </w:rPr>
        <w:t xml:space="preserve"> nahaja tudi ribnik, ki ga je zalila voda in zavzema del nekdanjega glinokopa. Ves industrijski razvoj pa je tudi vplival na okoljsko stanje površinskih in podzemnih vod</w:t>
      </w:r>
      <w:r>
        <w:rPr>
          <w:rFonts w:cs="Arial"/>
        </w:rPr>
        <w:t>a</w:t>
      </w:r>
      <w:r w:rsidRPr="001F0242">
        <w:rPr>
          <w:rFonts w:cs="Arial"/>
        </w:rPr>
        <w:t xml:space="preserve"> ter tal, kar se je že odražalo v pojavu rdeče obarvane vode v potoku in prisotnosti vidnih smeti.</w:t>
      </w:r>
    </w:p>
    <w:p w14:paraId="45FDDADB" w14:textId="77777777" w:rsidR="0047342C" w:rsidRPr="001F0242" w:rsidRDefault="0047342C" w:rsidP="0047342C">
      <w:pPr>
        <w:spacing w:after="0" w:line="260" w:lineRule="exact"/>
        <w:jc w:val="both"/>
        <w:rPr>
          <w:rFonts w:cs="Arial"/>
        </w:rPr>
      </w:pPr>
    </w:p>
    <w:p w14:paraId="182A709D" w14:textId="592F802D" w:rsidR="007C31BA" w:rsidRPr="001F0242" w:rsidRDefault="0047342C" w:rsidP="0047342C">
      <w:pPr>
        <w:spacing w:after="0" w:line="260" w:lineRule="exact"/>
        <w:jc w:val="both"/>
        <w:rPr>
          <w:rFonts w:cs="Arial"/>
        </w:rPr>
      </w:pPr>
      <w:r w:rsidRPr="001F0242">
        <w:rPr>
          <w:rFonts w:cs="Arial"/>
        </w:rPr>
        <w:t>Na območju nedovoljenega odlagališča ter industrijske cone Laze z zaledjem v okviru državnega monitoringa doslej niso bile izvedene celovite okoljske raziskave. So pa bili v preteklem desetletju na podlagi prijav in opažanj lokalne skupnosti izvedeni posamezni inšpekcijski pregledi ter ciljno usmerjene analize posameznih okoljskih komponent.</w:t>
      </w:r>
    </w:p>
    <w:p w14:paraId="464344A2" w14:textId="77777777" w:rsidR="0047342C" w:rsidRPr="001F0242" w:rsidRDefault="0047342C" w:rsidP="0047342C">
      <w:pPr>
        <w:spacing w:after="0" w:line="260" w:lineRule="exact"/>
        <w:jc w:val="both"/>
        <w:rPr>
          <w:rFonts w:cs="Arial"/>
        </w:rPr>
      </w:pPr>
    </w:p>
    <w:p w14:paraId="6A129D09" w14:textId="6FC51107" w:rsidR="007C31BA" w:rsidRDefault="0047342C" w:rsidP="00AC30FA">
      <w:pPr>
        <w:jc w:val="both"/>
        <w:rPr>
          <w:rFonts w:cs="Arial"/>
        </w:rPr>
      </w:pPr>
      <w:r w:rsidRPr="001F0242">
        <w:rPr>
          <w:rFonts w:cs="Arial"/>
        </w:rPr>
        <w:t>Ker obstaja sum na okoljsko obremenitev zaradi odlaganja odpadkov ali/in posledic pretekle in zdajšnje industrijske dejavnosti, je predmet te projektne naloge izvedba predhodnih preiskav terena na območju nedovoljenega odlagališča nad Industrijsko cono Laze v Stražišču pri Kranju</w:t>
      </w:r>
      <w:r w:rsidR="005174D2">
        <w:rPr>
          <w:rFonts w:cs="Arial"/>
        </w:rPr>
        <w:t>,</w:t>
      </w:r>
      <w:r w:rsidRPr="001F0242">
        <w:rPr>
          <w:rFonts w:cs="Arial"/>
        </w:rPr>
        <w:t xml:space="preserve"> v skladu z elaboratom št. GA 3037/25 z dne september 2025 »</w:t>
      </w:r>
      <w:r>
        <w:rPr>
          <w:rFonts w:cs="Arial"/>
        </w:rPr>
        <w:t>P</w:t>
      </w:r>
      <w:r w:rsidRPr="001F0242">
        <w:rPr>
          <w:rFonts w:cs="Arial"/>
        </w:rPr>
        <w:t xml:space="preserve">regled dokumentacije in priprava elaborata za izvedbo predhodnih preiskav »terena območje nedovoljenega odlagališča nad industrijsko cono </w:t>
      </w:r>
      <w:r>
        <w:rPr>
          <w:rFonts w:cs="Arial"/>
        </w:rPr>
        <w:t>L</w:t>
      </w:r>
      <w:r w:rsidRPr="001F0242">
        <w:rPr>
          <w:rFonts w:cs="Arial"/>
        </w:rPr>
        <w:t xml:space="preserve">aze v </w:t>
      </w:r>
      <w:r>
        <w:rPr>
          <w:rFonts w:cs="Arial"/>
        </w:rPr>
        <w:t>S</w:t>
      </w:r>
      <w:r w:rsidRPr="001F0242">
        <w:rPr>
          <w:rFonts w:cs="Arial"/>
        </w:rPr>
        <w:t xml:space="preserve">tražišču pri </w:t>
      </w:r>
      <w:r>
        <w:rPr>
          <w:rFonts w:cs="Arial"/>
        </w:rPr>
        <w:t>Kr</w:t>
      </w:r>
      <w:r w:rsidRPr="001F0242">
        <w:rPr>
          <w:rFonts w:cs="Arial"/>
        </w:rPr>
        <w:t>anju«</w:t>
      </w:r>
      <w:r w:rsidR="005174D2">
        <w:rPr>
          <w:rFonts w:cs="Arial"/>
        </w:rPr>
        <w:t>,</w:t>
      </w:r>
      <w:r w:rsidRPr="001F0242">
        <w:rPr>
          <w:rFonts w:cs="Arial"/>
        </w:rPr>
        <w:t xml:space="preserve"> priložen v Prilog</w:t>
      </w:r>
      <w:r>
        <w:rPr>
          <w:rFonts w:cs="Arial"/>
        </w:rPr>
        <w:t>i</w:t>
      </w:r>
      <w:r w:rsidRPr="001F0242">
        <w:rPr>
          <w:rFonts w:cs="Arial"/>
        </w:rPr>
        <w:t xml:space="preserve"> 2.</w:t>
      </w:r>
    </w:p>
    <w:p w14:paraId="08EA0D2D" w14:textId="78203026" w:rsidR="0047342C" w:rsidRPr="001F0242" w:rsidRDefault="0047342C" w:rsidP="00E870AE">
      <w:pPr>
        <w:jc w:val="both"/>
        <w:rPr>
          <w:rFonts w:cs="Arial"/>
        </w:rPr>
      </w:pPr>
      <w:r w:rsidRPr="001F0242">
        <w:rPr>
          <w:rFonts w:cs="Arial"/>
        </w:rPr>
        <w:t>Namen naročila</w:t>
      </w:r>
      <w:r>
        <w:rPr>
          <w:rFonts w:cs="Arial"/>
        </w:rPr>
        <w:t xml:space="preserve"> </w:t>
      </w:r>
      <w:r w:rsidR="001228EF">
        <w:rPr>
          <w:rFonts w:cs="Arial"/>
        </w:rPr>
        <w:t>2.</w:t>
      </w:r>
      <w:r w:rsidRPr="00F41499">
        <w:rPr>
          <w:rFonts w:cs="Arial"/>
        </w:rPr>
        <w:t xml:space="preserve"> sklopa te projektne naloge</w:t>
      </w:r>
      <w:r w:rsidRPr="001F0242">
        <w:rPr>
          <w:rFonts w:cs="Arial"/>
        </w:rPr>
        <w:t xml:space="preserve"> je vzpostaviti opazovalno</w:t>
      </w:r>
      <w:r w:rsidR="007C31BA">
        <w:rPr>
          <w:rFonts w:cs="Arial"/>
        </w:rPr>
        <w:t xml:space="preserve"> </w:t>
      </w:r>
      <w:r w:rsidRPr="001F0242">
        <w:rPr>
          <w:rFonts w:cs="Arial"/>
        </w:rPr>
        <w:t>hidrogeološko mrežo za ugotavljanje vpliva nedovoljen</w:t>
      </w:r>
      <w:r w:rsidR="001228EF">
        <w:rPr>
          <w:rFonts w:cs="Arial"/>
        </w:rPr>
        <w:t>ih</w:t>
      </w:r>
      <w:r w:rsidRPr="001F0242">
        <w:rPr>
          <w:rFonts w:cs="Arial"/>
        </w:rPr>
        <w:t xml:space="preserve"> odlagališč na podzemno vodo, določiti smer toka</w:t>
      </w:r>
      <w:r w:rsidR="001228EF">
        <w:rPr>
          <w:rFonts w:cs="Arial"/>
        </w:rPr>
        <w:t xml:space="preserve"> podzemne vode</w:t>
      </w:r>
      <w:r w:rsidRPr="001F0242">
        <w:rPr>
          <w:rFonts w:cs="Arial"/>
        </w:rPr>
        <w:t>, prostorski obseg vpliva</w:t>
      </w:r>
      <w:r w:rsidR="001228EF">
        <w:rPr>
          <w:rFonts w:cs="Arial"/>
        </w:rPr>
        <w:t xml:space="preserve"> onesnaženja</w:t>
      </w:r>
      <w:r w:rsidRPr="001F0242">
        <w:rPr>
          <w:rFonts w:cs="Arial"/>
        </w:rPr>
        <w:t xml:space="preserve"> ter pridobiti kemijske podatke kot strokovno podlago za nadaljnje odločitve</w:t>
      </w:r>
      <w:r w:rsidR="001228EF">
        <w:rPr>
          <w:rFonts w:cs="Arial"/>
        </w:rPr>
        <w:t xml:space="preserve"> oz. načrtovanje ukrepov</w:t>
      </w:r>
      <w:r w:rsidRPr="001F0242">
        <w:rPr>
          <w:rFonts w:cs="Arial"/>
        </w:rPr>
        <w:t xml:space="preserve"> (sanacija, monitoring</w:t>
      </w:r>
      <w:r w:rsidR="001228EF">
        <w:rPr>
          <w:rFonts w:cs="Arial"/>
        </w:rPr>
        <w:t>, …</w:t>
      </w:r>
      <w:r w:rsidRPr="001F0242">
        <w:rPr>
          <w:rFonts w:cs="Arial"/>
        </w:rPr>
        <w:t>)</w:t>
      </w:r>
      <w:r>
        <w:rPr>
          <w:rFonts w:cs="Arial"/>
        </w:rPr>
        <w:t>.</w:t>
      </w:r>
    </w:p>
    <w:p w14:paraId="16083564" w14:textId="77777777" w:rsidR="0047342C" w:rsidRPr="001F0242" w:rsidRDefault="0047342C" w:rsidP="0047342C">
      <w:pPr>
        <w:rPr>
          <w:rStyle w:val="FontStyle22"/>
          <w:rFonts w:ascii="Arial" w:hAnsi="Arial" w:cs="Arial"/>
          <w:bCs w:val="0"/>
          <w:sz w:val="24"/>
          <w:szCs w:val="24"/>
        </w:rPr>
      </w:pPr>
      <w:r w:rsidRPr="001F0242">
        <w:rPr>
          <w:rStyle w:val="FontStyle22"/>
          <w:rFonts w:ascii="Arial" w:hAnsi="Arial" w:cs="Arial"/>
          <w:bCs w:val="0"/>
          <w:sz w:val="24"/>
          <w:szCs w:val="24"/>
        </w:rPr>
        <w:br w:type="page"/>
      </w:r>
    </w:p>
    <w:p w14:paraId="53F50017" w14:textId="3654CA6B" w:rsidR="0047342C" w:rsidRPr="001F0242" w:rsidRDefault="0047342C" w:rsidP="0047342C">
      <w:pPr>
        <w:pStyle w:val="Naslov2"/>
        <w:rPr>
          <w:rStyle w:val="FontStyle22"/>
          <w:rFonts w:ascii="Arial" w:hAnsi="Arial" w:cs="Arial"/>
          <w:bCs w:val="0"/>
          <w:sz w:val="24"/>
          <w:szCs w:val="24"/>
        </w:rPr>
      </w:pPr>
      <w:bookmarkStart w:id="11" w:name="_Toc235520680"/>
      <w:r w:rsidRPr="001F0242">
        <w:rPr>
          <w:rStyle w:val="FontStyle22"/>
          <w:rFonts w:ascii="Arial" w:hAnsi="Arial" w:cs="Arial"/>
          <w:bCs w:val="0"/>
          <w:color w:val="000000" w:themeColor="text1"/>
          <w:sz w:val="24"/>
          <w:szCs w:val="24"/>
        </w:rPr>
        <w:lastRenderedPageBreak/>
        <w:t>2. PREDMET PROJEKTNE NALOGE</w:t>
      </w:r>
      <w:bookmarkEnd w:id="11"/>
    </w:p>
    <w:p w14:paraId="7911461F" w14:textId="77777777" w:rsidR="0047342C" w:rsidRPr="001F0242" w:rsidRDefault="0047342C" w:rsidP="0047342C">
      <w:pPr>
        <w:spacing w:after="0"/>
        <w:rPr>
          <w:rStyle w:val="FontStyle22"/>
          <w:rFonts w:ascii="Arial" w:hAnsi="Arial" w:cs="Arial"/>
          <w:bCs w:val="0"/>
          <w:sz w:val="24"/>
          <w:szCs w:val="24"/>
        </w:rPr>
      </w:pPr>
    </w:p>
    <w:p w14:paraId="45AB46FE" w14:textId="77777777" w:rsidR="005174D2" w:rsidRPr="001F0242" w:rsidRDefault="005174D2" w:rsidP="005174D2">
      <w:pPr>
        <w:spacing w:after="0" w:line="260" w:lineRule="exact"/>
        <w:jc w:val="both"/>
        <w:rPr>
          <w:rFonts w:cs="Arial"/>
          <w:lang w:eastAsia="sl-SI"/>
        </w:rPr>
      </w:pPr>
      <w:r w:rsidRPr="001F0242">
        <w:rPr>
          <w:rFonts w:cs="Arial"/>
          <w:lang w:eastAsia="sl-SI"/>
        </w:rPr>
        <w:t xml:space="preserve">Predmet projektne naloge </w:t>
      </w:r>
      <w:r>
        <w:rPr>
          <w:rFonts w:cs="Arial"/>
          <w:lang w:eastAsia="sl-SI"/>
        </w:rPr>
        <w:t>so naslednje aktivnosti</w:t>
      </w:r>
      <w:r w:rsidRPr="001F0242">
        <w:rPr>
          <w:rFonts w:cs="Arial"/>
          <w:lang w:eastAsia="sl-SI"/>
        </w:rPr>
        <w:t>:</w:t>
      </w:r>
    </w:p>
    <w:p w14:paraId="18B0C911" w14:textId="6EE0CF57" w:rsidR="0047342C" w:rsidRPr="00ED6515" w:rsidRDefault="0047342C" w:rsidP="0047342C">
      <w:pPr>
        <w:spacing w:after="0"/>
        <w:jc w:val="both"/>
        <w:rPr>
          <w:rStyle w:val="FontStyle22"/>
          <w:rFonts w:ascii="Arial" w:hAnsi="Arial" w:cs="Arial"/>
          <w:b w:val="0"/>
          <w:sz w:val="22"/>
          <w:szCs w:val="22"/>
        </w:rPr>
      </w:pPr>
      <w:r w:rsidRPr="00ED6515">
        <w:rPr>
          <w:rStyle w:val="FontStyle22"/>
          <w:rFonts w:ascii="Arial" w:hAnsi="Arial" w:cs="Arial"/>
          <w:b w:val="0"/>
          <w:sz w:val="22"/>
          <w:szCs w:val="22"/>
        </w:rPr>
        <w:t>1.</w:t>
      </w:r>
      <w:r w:rsidRPr="00ED6515">
        <w:rPr>
          <w:rStyle w:val="FontStyle22"/>
          <w:rFonts w:ascii="Arial" w:hAnsi="Arial" w:cs="Arial"/>
          <w:b w:val="0"/>
          <w:sz w:val="22"/>
          <w:szCs w:val="22"/>
        </w:rPr>
        <w:tab/>
        <w:t>Terensko delo (inženirsko</w:t>
      </w:r>
      <w:r w:rsidRPr="00ED6515">
        <w:rPr>
          <w:rStyle w:val="FontStyle22"/>
          <w:rFonts w:ascii="Cambria Math" w:hAnsi="Cambria Math" w:cs="Cambria Math"/>
          <w:b w:val="0"/>
          <w:sz w:val="22"/>
          <w:szCs w:val="22"/>
        </w:rPr>
        <w:t>‐</w:t>
      </w:r>
      <w:r w:rsidRPr="00ED6515">
        <w:rPr>
          <w:rStyle w:val="FontStyle22"/>
          <w:rFonts w:ascii="Arial" w:hAnsi="Arial" w:cs="Arial"/>
          <w:b w:val="0"/>
          <w:sz w:val="22"/>
          <w:szCs w:val="22"/>
        </w:rPr>
        <w:t>geološko kartiranje)</w:t>
      </w:r>
      <w:r w:rsidR="004E6BA9">
        <w:rPr>
          <w:rStyle w:val="FontStyle22"/>
          <w:rFonts w:ascii="Arial" w:hAnsi="Arial" w:cs="Arial"/>
          <w:b w:val="0"/>
          <w:sz w:val="22"/>
          <w:szCs w:val="22"/>
        </w:rPr>
        <w:t>;</w:t>
      </w:r>
    </w:p>
    <w:p w14:paraId="511E4806" w14:textId="1DD3EE1E" w:rsidR="0047342C" w:rsidRPr="00ED6515" w:rsidRDefault="0047342C" w:rsidP="0047342C">
      <w:pPr>
        <w:spacing w:after="0"/>
        <w:jc w:val="both"/>
        <w:rPr>
          <w:rStyle w:val="FontStyle22"/>
          <w:rFonts w:ascii="Arial" w:hAnsi="Arial" w:cs="Arial"/>
          <w:b w:val="0"/>
          <w:sz w:val="22"/>
          <w:szCs w:val="22"/>
        </w:rPr>
      </w:pPr>
      <w:r w:rsidRPr="00ED6515">
        <w:rPr>
          <w:rStyle w:val="FontStyle22"/>
          <w:rFonts w:ascii="Arial" w:hAnsi="Arial" w:cs="Arial"/>
          <w:b w:val="0"/>
          <w:sz w:val="22"/>
          <w:szCs w:val="22"/>
        </w:rPr>
        <w:t>2.</w:t>
      </w:r>
      <w:r w:rsidRPr="00ED6515">
        <w:rPr>
          <w:rStyle w:val="FontStyle22"/>
          <w:rFonts w:ascii="Arial" w:hAnsi="Arial" w:cs="Arial"/>
          <w:b w:val="0"/>
          <w:sz w:val="22"/>
          <w:szCs w:val="22"/>
        </w:rPr>
        <w:tab/>
        <w:t>Geomehanske raziskave</w:t>
      </w:r>
      <w:r w:rsidR="004E6BA9">
        <w:rPr>
          <w:rStyle w:val="FontStyle22"/>
          <w:rFonts w:ascii="Arial" w:hAnsi="Arial" w:cs="Arial"/>
          <w:b w:val="0"/>
          <w:sz w:val="22"/>
          <w:szCs w:val="22"/>
        </w:rPr>
        <w:t>;</w:t>
      </w:r>
    </w:p>
    <w:p w14:paraId="11BDE686" w14:textId="3A415653" w:rsidR="0047342C" w:rsidRPr="00ED6515" w:rsidRDefault="0047342C" w:rsidP="00C41580">
      <w:pPr>
        <w:spacing w:after="0"/>
        <w:ind w:left="720" w:hanging="720"/>
        <w:jc w:val="both"/>
        <w:rPr>
          <w:rStyle w:val="FontStyle22"/>
          <w:rFonts w:ascii="Arial" w:hAnsi="Arial" w:cs="Arial"/>
          <w:b w:val="0"/>
          <w:sz w:val="22"/>
          <w:szCs w:val="22"/>
        </w:rPr>
      </w:pPr>
      <w:r w:rsidRPr="00ED6515">
        <w:rPr>
          <w:rStyle w:val="FontStyle22"/>
          <w:rFonts w:ascii="Arial" w:hAnsi="Arial" w:cs="Arial"/>
          <w:b w:val="0"/>
          <w:sz w:val="22"/>
          <w:szCs w:val="22"/>
        </w:rPr>
        <w:t>3.</w:t>
      </w:r>
      <w:r w:rsidRPr="00ED6515">
        <w:rPr>
          <w:rStyle w:val="FontStyle22"/>
          <w:rFonts w:ascii="Arial" w:hAnsi="Arial" w:cs="Arial"/>
          <w:b w:val="0"/>
          <w:sz w:val="22"/>
          <w:szCs w:val="22"/>
        </w:rPr>
        <w:tab/>
        <w:t>Geološke in hidrogeološke raziskave, ki vključujejo izvedbo raziskovalnih vrtin, piezometrov, črpalne in nalivalne preizkuse ter interpretacijo hidrogeoloških razmer</w:t>
      </w:r>
      <w:r w:rsidR="004E6BA9">
        <w:rPr>
          <w:rStyle w:val="FontStyle22"/>
          <w:rFonts w:ascii="Arial" w:hAnsi="Arial" w:cs="Arial"/>
          <w:b w:val="0"/>
          <w:sz w:val="22"/>
          <w:szCs w:val="22"/>
        </w:rPr>
        <w:t>;</w:t>
      </w:r>
    </w:p>
    <w:p w14:paraId="3D415C13" w14:textId="7692762A" w:rsidR="0047342C" w:rsidRPr="00ED6515" w:rsidRDefault="0047342C" w:rsidP="0047342C">
      <w:pPr>
        <w:spacing w:after="0"/>
        <w:jc w:val="both"/>
        <w:rPr>
          <w:rStyle w:val="FontStyle22"/>
          <w:rFonts w:ascii="Arial" w:hAnsi="Arial" w:cs="Arial"/>
          <w:b w:val="0"/>
          <w:sz w:val="22"/>
          <w:szCs w:val="22"/>
        </w:rPr>
      </w:pPr>
      <w:r w:rsidRPr="00ED6515">
        <w:rPr>
          <w:rStyle w:val="FontStyle22"/>
          <w:rFonts w:ascii="Arial" w:hAnsi="Arial" w:cs="Arial"/>
          <w:b w:val="0"/>
          <w:sz w:val="22"/>
          <w:szCs w:val="22"/>
        </w:rPr>
        <w:t>4.</w:t>
      </w:r>
      <w:r w:rsidRPr="00ED6515">
        <w:rPr>
          <w:rStyle w:val="FontStyle22"/>
          <w:rFonts w:ascii="Arial" w:hAnsi="Arial" w:cs="Arial"/>
          <w:b w:val="0"/>
          <w:sz w:val="22"/>
          <w:szCs w:val="22"/>
        </w:rPr>
        <w:tab/>
        <w:t>Hidrološke raziskave</w:t>
      </w:r>
      <w:r w:rsidR="004E6BA9">
        <w:rPr>
          <w:rStyle w:val="FontStyle22"/>
          <w:rFonts w:ascii="Arial" w:hAnsi="Arial" w:cs="Arial"/>
          <w:b w:val="0"/>
          <w:sz w:val="22"/>
          <w:szCs w:val="22"/>
        </w:rPr>
        <w:t>;</w:t>
      </w:r>
    </w:p>
    <w:p w14:paraId="0F7623FD" w14:textId="77777777" w:rsidR="0047342C" w:rsidRPr="00ED6515" w:rsidRDefault="0047342C" w:rsidP="0047342C">
      <w:pPr>
        <w:spacing w:after="0"/>
        <w:jc w:val="both"/>
        <w:rPr>
          <w:rStyle w:val="FontStyle22"/>
          <w:rFonts w:ascii="Arial" w:hAnsi="Arial" w:cs="Arial"/>
          <w:b w:val="0"/>
          <w:sz w:val="22"/>
          <w:szCs w:val="22"/>
        </w:rPr>
      </w:pPr>
      <w:r w:rsidRPr="00ED6515">
        <w:rPr>
          <w:rStyle w:val="FontStyle22"/>
          <w:rFonts w:ascii="Arial" w:hAnsi="Arial" w:cs="Arial"/>
          <w:b w:val="0"/>
          <w:sz w:val="22"/>
          <w:szCs w:val="22"/>
        </w:rPr>
        <w:t>5.</w:t>
      </w:r>
      <w:r w:rsidRPr="00ED6515">
        <w:rPr>
          <w:rStyle w:val="FontStyle22"/>
          <w:rFonts w:ascii="Arial" w:hAnsi="Arial" w:cs="Arial"/>
          <w:b w:val="0"/>
          <w:sz w:val="22"/>
          <w:szCs w:val="22"/>
        </w:rPr>
        <w:tab/>
        <w:t>Kemijske analize (med katerimi bodo):</w:t>
      </w:r>
    </w:p>
    <w:p w14:paraId="424F67A5" w14:textId="77777777" w:rsidR="0047342C" w:rsidRPr="00ED6515" w:rsidRDefault="0047342C" w:rsidP="0047342C">
      <w:pPr>
        <w:spacing w:after="0"/>
        <w:ind w:left="708"/>
        <w:jc w:val="both"/>
        <w:rPr>
          <w:rStyle w:val="FontStyle22"/>
          <w:rFonts w:ascii="Arial" w:hAnsi="Arial" w:cs="Arial"/>
          <w:b w:val="0"/>
          <w:sz w:val="22"/>
          <w:szCs w:val="22"/>
        </w:rPr>
      </w:pPr>
      <w:r w:rsidRPr="00ED6515">
        <w:rPr>
          <w:rStyle w:val="FontStyle22"/>
          <w:rFonts w:ascii="Arial" w:hAnsi="Arial" w:cs="Arial"/>
          <w:b w:val="0"/>
          <w:sz w:val="22"/>
          <w:szCs w:val="22"/>
        </w:rPr>
        <w:t>a.</w:t>
      </w:r>
      <w:r w:rsidRPr="00ED6515">
        <w:rPr>
          <w:rStyle w:val="FontStyle22"/>
          <w:rFonts w:ascii="Arial" w:hAnsi="Arial" w:cs="Arial"/>
          <w:b w:val="0"/>
          <w:sz w:val="22"/>
          <w:szCs w:val="22"/>
        </w:rPr>
        <w:tab/>
        <w:t>analize sedimenta,</w:t>
      </w:r>
    </w:p>
    <w:p w14:paraId="7B47EA66" w14:textId="77777777" w:rsidR="0047342C" w:rsidRPr="00ED6515" w:rsidRDefault="0047342C" w:rsidP="0047342C">
      <w:pPr>
        <w:spacing w:after="0"/>
        <w:ind w:left="708"/>
        <w:jc w:val="both"/>
        <w:rPr>
          <w:rStyle w:val="FontStyle22"/>
          <w:rFonts w:ascii="Arial" w:hAnsi="Arial" w:cs="Arial"/>
          <w:b w:val="0"/>
          <w:sz w:val="22"/>
          <w:szCs w:val="22"/>
        </w:rPr>
      </w:pPr>
      <w:r w:rsidRPr="00ED6515">
        <w:rPr>
          <w:rStyle w:val="FontStyle22"/>
          <w:rFonts w:ascii="Arial" w:hAnsi="Arial" w:cs="Arial"/>
          <w:b w:val="0"/>
          <w:sz w:val="22"/>
          <w:szCs w:val="22"/>
        </w:rPr>
        <w:t>b.</w:t>
      </w:r>
      <w:r w:rsidRPr="00ED6515">
        <w:rPr>
          <w:rStyle w:val="FontStyle22"/>
          <w:rFonts w:ascii="Arial" w:hAnsi="Arial" w:cs="Arial"/>
          <w:b w:val="0"/>
          <w:sz w:val="22"/>
          <w:szCs w:val="22"/>
        </w:rPr>
        <w:tab/>
        <w:t>analize vode,</w:t>
      </w:r>
    </w:p>
    <w:p w14:paraId="07E37AB9" w14:textId="266DB769" w:rsidR="004E6BA9" w:rsidRDefault="0047342C" w:rsidP="0047342C">
      <w:pPr>
        <w:spacing w:after="0"/>
        <w:ind w:left="708"/>
        <w:jc w:val="both"/>
        <w:rPr>
          <w:rStyle w:val="FontStyle22"/>
          <w:rFonts w:ascii="Arial" w:hAnsi="Arial" w:cs="Arial"/>
          <w:b w:val="0"/>
          <w:sz w:val="22"/>
          <w:szCs w:val="22"/>
        </w:rPr>
      </w:pPr>
      <w:r w:rsidRPr="00ED6515">
        <w:rPr>
          <w:rStyle w:val="FontStyle22"/>
          <w:rFonts w:ascii="Arial" w:hAnsi="Arial" w:cs="Arial"/>
          <w:b w:val="0"/>
          <w:sz w:val="22"/>
          <w:szCs w:val="22"/>
        </w:rPr>
        <w:t>c.</w:t>
      </w:r>
      <w:r w:rsidRPr="00ED6515">
        <w:rPr>
          <w:rStyle w:val="FontStyle22"/>
          <w:rFonts w:ascii="Arial" w:hAnsi="Arial" w:cs="Arial"/>
          <w:b w:val="0"/>
          <w:sz w:val="22"/>
          <w:szCs w:val="22"/>
        </w:rPr>
        <w:tab/>
        <w:t>analize tal (zemljine)</w:t>
      </w:r>
      <w:r w:rsidR="004E6BA9">
        <w:rPr>
          <w:rStyle w:val="FontStyle22"/>
          <w:rFonts w:ascii="Arial" w:hAnsi="Arial" w:cs="Arial"/>
          <w:b w:val="0"/>
          <w:sz w:val="22"/>
          <w:szCs w:val="22"/>
        </w:rPr>
        <w:t>;</w:t>
      </w:r>
    </w:p>
    <w:p w14:paraId="5B69FE18" w14:textId="468E8E6B" w:rsidR="0047342C" w:rsidRDefault="004E6BA9" w:rsidP="00C41580">
      <w:pPr>
        <w:spacing w:after="0"/>
        <w:ind w:left="708" w:hanging="708"/>
        <w:jc w:val="both"/>
        <w:rPr>
          <w:rStyle w:val="FontStyle22"/>
          <w:rFonts w:ascii="Arial" w:hAnsi="Arial" w:cs="Arial"/>
          <w:b w:val="0"/>
          <w:sz w:val="22"/>
          <w:szCs w:val="22"/>
        </w:rPr>
      </w:pPr>
      <w:r>
        <w:rPr>
          <w:rStyle w:val="FontStyle22"/>
          <w:rFonts w:ascii="Arial" w:hAnsi="Arial" w:cs="Arial"/>
          <w:b w:val="0"/>
          <w:sz w:val="22"/>
          <w:szCs w:val="22"/>
        </w:rPr>
        <w:t>6</w:t>
      </w:r>
      <w:r w:rsidRPr="00ED6515">
        <w:rPr>
          <w:rStyle w:val="FontStyle22"/>
          <w:rFonts w:ascii="Arial" w:hAnsi="Arial" w:cs="Arial"/>
          <w:b w:val="0"/>
          <w:sz w:val="22"/>
          <w:szCs w:val="22"/>
        </w:rPr>
        <w:t>.</w:t>
      </w:r>
      <w:r w:rsidRPr="00ED6515">
        <w:rPr>
          <w:rStyle w:val="FontStyle22"/>
          <w:rFonts w:ascii="Arial" w:hAnsi="Arial" w:cs="Arial"/>
          <w:b w:val="0"/>
          <w:sz w:val="22"/>
          <w:szCs w:val="22"/>
        </w:rPr>
        <w:tab/>
      </w:r>
      <w:r>
        <w:rPr>
          <w:rStyle w:val="FontStyle22"/>
          <w:rFonts w:ascii="Arial" w:hAnsi="Arial" w:cs="Arial"/>
          <w:b w:val="0"/>
          <w:sz w:val="22"/>
          <w:szCs w:val="22"/>
        </w:rPr>
        <w:t>I</w:t>
      </w:r>
      <w:r w:rsidRPr="00C41580">
        <w:rPr>
          <w:rStyle w:val="FontStyle22"/>
          <w:rFonts w:ascii="Arial" w:hAnsi="Arial" w:cs="Arial"/>
          <w:b w:val="0"/>
          <w:sz w:val="22"/>
          <w:szCs w:val="22"/>
        </w:rPr>
        <w:t>zdelati končno poročilo s sintezo rezultatov in</w:t>
      </w:r>
      <w:r>
        <w:rPr>
          <w:rStyle w:val="FontStyle22"/>
          <w:rFonts w:ascii="Arial" w:hAnsi="Arial" w:cs="Arial"/>
          <w:b w:val="0"/>
          <w:sz w:val="22"/>
          <w:szCs w:val="22"/>
        </w:rPr>
        <w:t xml:space="preserve"> </w:t>
      </w:r>
      <w:r w:rsidRPr="004E6BA9">
        <w:rPr>
          <w:rFonts w:cs="Arial"/>
          <w:lang w:eastAsia="sl-SI"/>
        </w:rPr>
        <w:t xml:space="preserve">strokovno presojo o nadaljnjih </w:t>
      </w:r>
      <w:r>
        <w:rPr>
          <w:rFonts w:cs="Arial"/>
          <w:lang w:eastAsia="sl-SI"/>
        </w:rPr>
        <w:t xml:space="preserve">   </w:t>
      </w:r>
      <w:r w:rsidRPr="004E6BA9">
        <w:rPr>
          <w:rFonts w:cs="Arial"/>
          <w:lang w:eastAsia="sl-SI"/>
        </w:rPr>
        <w:t>korakih</w:t>
      </w:r>
      <w:r w:rsidR="00E64263">
        <w:rPr>
          <w:rFonts w:cs="Arial"/>
          <w:lang w:eastAsia="sl-SI"/>
        </w:rPr>
        <w:t xml:space="preserve">, </w:t>
      </w:r>
      <w:r w:rsidR="0047342C">
        <w:rPr>
          <w:rStyle w:val="FontStyle22"/>
          <w:rFonts w:ascii="Arial" w:hAnsi="Arial" w:cs="Arial"/>
          <w:b w:val="0"/>
          <w:sz w:val="22"/>
          <w:szCs w:val="22"/>
        </w:rPr>
        <w:t>ki vsebuje:</w:t>
      </w:r>
    </w:p>
    <w:p w14:paraId="0C45C766" w14:textId="77777777" w:rsidR="0047342C" w:rsidRDefault="0047342C" w:rsidP="0047342C">
      <w:pPr>
        <w:spacing w:after="0"/>
        <w:ind w:left="708"/>
        <w:jc w:val="both"/>
        <w:rPr>
          <w:rFonts w:cs="Arial"/>
          <w:bCs/>
        </w:rPr>
      </w:pPr>
      <w:r>
        <w:rPr>
          <w:rStyle w:val="FontStyle22"/>
          <w:rFonts w:ascii="Arial" w:hAnsi="Arial" w:cs="Arial"/>
          <w:b w:val="0"/>
          <w:sz w:val="22"/>
          <w:szCs w:val="22"/>
        </w:rPr>
        <w:t>- n</w:t>
      </w:r>
      <w:r w:rsidRPr="00E4324A">
        <w:rPr>
          <w:rFonts w:cs="Arial"/>
          <w:bCs/>
        </w:rPr>
        <w:t>atančen litološki popis vrtin ter izris geoloških profilov na obravnavanem območju</w:t>
      </w:r>
      <w:r>
        <w:rPr>
          <w:rFonts w:cs="Arial"/>
          <w:bCs/>
        </w:rPr>
        <w:t xml:space="preserve">, </w:t>
      </w:r>
    </w:p>
    <w:p w14:paraId="6BFF3E03" w14:textId="77777777" w:rsidR="0047342C" w:rsidRDefault="0047342C" w:rsidP="0047342C">
      <w:pPr>
        <w:spacing w:after="0"/>
        <w:ind w:left="708"/>
        <w:jc w:val="both"/>
        <w:rPr>
          <w:rFonts w:cs="Arial"/>
          <w:bCs/>
        </w:rPr>
      </w:pPr>
      <w:r>
        <w:rPr>
          <w:rFonts w:cs="Arial"/>
          <w:bCs/>
        </w:rPr>
        <w:t>- g</w:t>
      </w:r>
      <w:r w:rsidRPr="00E4324A">
        <w:rPr>
          <w:rFonts w:cs="Arial"/>
          <w:bCs/>
        </w:rPr>
        <w:t>eomehanske lastnosti tal območja nedovoljenega odlagališča</w:t>
      </w:r>
      <w:r>
        <w:rPr>
          <w:rFonts w:cs="Arial"/>
          <w:bCs/>
        </w:rPr>
        <w:t xml:space="preserve">, </w:t>
      </w:r>
    </w:p>
    <w:p w14:paraId="39FAEE81" w14:textId="0B1257AC" w:rsidR="0047342C" w:rsidRDefault="0047342C" w:rsidP="0047342C">
      <w:pPr>
        <w:spacing w:after="0"/>
        <w:ind w:left="708"/>
        <w:jc w:val="both"/>
        <w:rPr>
          <w:rFonts w:cs="Arial"/>
          <w:bCs/>
        </w:rPr>
      </w:pPr>
      <w:r>
        <w:rPr>
          <w:rFonts w:cs="Arial"/>
          <w:bCs/>
        </w:rPr>
        <w:t>-</w:t>
      </w:r>
      <w:r w:rsidR="00B77321">
        <w:rPr>
          <w:rFonts w:cs="Arial"/>
          <w:bCs/>
        </w:rPr>
        <w:t xml:space="preserve"> </w:t>
      </w:r>
      <w:r>
        <w:rPr>
          <w:rFonts w:cs="Arial"/>
          <w:bCs/>
        </w:rPr>
        <w:t>d</w:t>
      </w:r>
      <w:r w:rsidRPr="00E4324A">
        <w:rPr>
          <w:rFonts w:cs="Arial"/>
          <w:bCs/>
        </w:rPr>
        <w:t>oločitev obstoja vodonosnikov: oceno njihove globine, debeline, izdatnosti, povezanosti ali ločenosti (npr. ali sta dva vodonosnika ločena z glino ali medsebojno povezana</w:t>
      </w:r>
      <w:r>
        <w:rPr>
          <w:rFonts w:cs="Arial"/>
          <w:bCs/>
        </w:rPr>
        <w:t>),</w:t>
      </w:r>
    </w:p>
    <w:p w14:paraId="6A9C969D" w14:textId="77777777" w:rsidR="0047342C" w:rsidRDefault="0047342C" w:rsidP="0047342C">
      <w:pPr>
        <w:spacing w:after="0"/>
        <w:ind w:left="708"/>
        <w:jc w:val="both"/>
        <w:rPr>
          <w:rFonts w:cs="Arial"/>
          <w:bCs/>
        </w:rPr>
      </w:pPr>
      <w:r>
        <w:rPr>
          <w:rFonts w:cs="Arial"/>
          <w:bCs/>
        </w:rPr>
        <w:t>- d</w:t>
      </w:r>
      <w:r w:rsidRPr="00E4324A">
        <w:rPr>
          <w:rFonts w:cs="Arial"/>
          <w:bCs/>
        </w:rPr>
        <w:t>oločitev poplavne ogroženosti samega nedovoljenega odlagališča in okolice</w:t>
      </w:r>
      <w:r>
        <w:rPr>
          <w:rFonts w:cs="Arial"/>
          <w:bCs/>
        </w:rPr>
        <w:t>,</w:t>
      </w:r>
    </w:p>
    <w:p w14:paraId="144AF761" w14:textId="77777777" w:rsidR="0047342C" w:rsidRDefault="0047342C" w:rsidP="0047342C">
      <w:pPr>
        <w:spacing w:after="0"/>
        <w:ind w:left="708"/>
        <w:jc w:val="both"/>
        <w:rPr>
          <w:rFonts w:cs="Arial"/>
          <w:bCs/>
        </w:rPr>
      </w:pPr>
      <w:r>
        <w:rPr>
          <w:rFonts w:cs="Arial"/>
          <w:bCs/>
        </w:rPr>
        <w:t>- a</w:t>
      </w:r>
      <w:r w:rsidRPr="00E4324A">
        <w:rPr>
          <w:rFonts w:cs="Arial"/>
          <w:bCs/>
        </w:rPr>
        <w:t>nalizo stanja podzemne vode – določitev, ali je prisotno onesnaženje (kemijsko ali mikrobiološko) in način njegovega širjenja v prostoru</w:t>
      </w:r>
    </w:p>
    <w:p w14:paraId="1B00FEC3" w14:textId="77777777" w:rsidR="0047342C" w:rsidRDefault="0047342C" w:rsidP="0047342C">
      <w:pPr>
        <w:spacing w:after="0"/>
        <w:ind w:left="708"/>
        <w:jc w:val="both"/>
        <w:rPr>
          <w:rFonts w:cs="Arial"/>
          <w:bCs/>
        </w:rPr>
      </w:pPr>
      <w:r>
        <w:rPr>
          <w:rFonts w:cs="Arial"/>
          <w:bCs/>
        </w:rPr>
        <w:t>- a</w:t>
      </w:r>
      <w:r w:rsidRPr="00E4324A">
        <w:rPr>
          <w:rFonts w:cs="Arial"/>
          <w:bCs/>
        </w:rPr>
        <w:t>nalizo stanja tal, zemljine – določitev, ali je prisotno onesnaženje v samih tleh</w:t>
      </w:r>
      <w:r>
        <w:rPr>
          <w:rFonts w:cs="Arial"/>
          <w:bCs/>
        </w:rPr>
        <w:t>,</w:t>
      </w:r>
    </w:p>
    <w:p w14:paraId="103A2D00" w14:textId="77777777" w:rsidR="0047342C" w:rsidRPr="00C96BB0" w:rsidRDefault="0047342C" w:rsidP="0047342C">
      <w:pPr>
        <w:spacing w:after="0"/>
        <w:ind w:left="708"/>
        <w:jc w:val="both"/>
        <w:rPr>
          <w:rStyle w:val="FontStyle22"/>
          <w:rFonts w:ascii="Arial" w:hAnsi="Arial" w:cs="Arial"/>
          <w:b w:val="0"/>
          <w:sz w:val="22"/>
          <w:szCs w:val="22"/>
        </w:rPr>
      </w:pPr>
      <w:r>
        <w:rPr>
          <w:rFonts w:cs="Arial"/>
          <w:bCs/>
        </w:rPr>
        <w:t>- a</w:t>
      </w:r>
      <w:r w:rsidRPr="00E4324A">
        <w:rPr>
          <w:rFonts w:cs="Arial"/>
          <w:bCs/>
        </w:rPr>
        <w:t>nalizo jezerskega in rečnega sedimenta – določitev razporeditev onesnaženja po globini in časovnem intervalu</w:t>
      </w:r>
      <w:r>
        <w:rPr>
          <w:rFonts w:cs="Arial"/>
          <w:bCs/>
        </w:rPr>
        <w:t>.</w:t>
      </w:r>
    </w:p>
    <w:p w14:paraId="22DD0848" w14:textId="77777777" w:rsidR="0047342C" w:rsidRPr="001F0242" w:rsidRDefault="0047342C" w:rsidP="0047342C">
      <w:pPr>
        <w:spacing w:after="0"/>
        <w:jc w:val="both"/>
        <w:rPr>
          <w:rStyle w:val="FontStyle22"/>
          <w:rFonts w:ascii="Arial" w:hAnsi="Arial" w:cs="Arial"/>
          <w:b w:val="0"/>
          <w:sz w:val="24"/>
          <w:szCs w:val="24"/>
        </w:rPr>
      </w:pPr>
    </w:p>
    <w:p w14:paraId="4639E0D9" w14:textId="72C1C758" w:rsidR="00B77321" w:rsidRPr="00307AF9" w:rsidRDefault="00B77321" w:rsidP="0047342C">
      <w:pPr>
        <w:spacing w:after="0"/>
        <w:jc w:val="both"/>
        <w:rPr>
          <w:rStyle w:val="FontStyle22"/>
          <w:rFonts w:ascii="Arial" w:hAnsi="Arial" w:cs="Arial"/>
          <w:b w:val="0"/>
          <w:sz w:val="22"/>
          <w:szCs w:val="22"/>
        </w:rPr>
      </w:pPr>
      <w:r w:rsidRPr="001F0242">
        <w:rPr>
          <w:rFonts w:cs="Arial"/>
          <w:noProof/>
        </w:rPr>
        <w:drawing>
          <wp:anchor distT="0" distB="0" distL="114300" distR="114300" simplePos="0" relativeHeight="251660288" behindDoc="1" locked="0" layoutInCell="1" allowOverlap="1" wp14:anchorId="41451053" wp14:editId="7E17F5F4">
            <wp:simplePos x="0" y="0"/>
            <wp:positionH relativeFrom="margin">
              <wp:align>left</wp:align>
            </wp:positionH>
            <wp:positionV relativeFrom="paragraph">
              <wp:posOffset>381000</wp:posOffset>
            </wp:positionV>
            <wp:extent cx="4095750" cy="2717560"/>
            <wp:effectExtent l="0" t="0" r="0" b="6985"/>
            <wp:wrapTopAndBottom/>
            <wp:docPr id="77123417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95750" cy="2717560"/>
                    </a:xfrm>
                    <a:prstGeom prst="rect">
                      <a:avLst/>
                    </a:prstGeom>
                    <a:noFill/>
                  </pic:spPr>
                </pic:pic>
              </a:graphicData>
            </a:graphic>
            <wp14:sizeRelH relativeFrom="page">
              <wp14:pctWidth>0</wp14:pctWidth>
            </wp14:sizeRelH>
            <wp14:sizeRelV relativeFrom="page">
              <wp14:pctHeight>0</wp14:pctHeight>
            </wp14:sizeRelV>
          </wp:anchor>
        </w:drawing>
      </w:r>
      <w:r w:rsidR="0047342C" w:rsidRPr="00307AF9">
        <w:rPr>
          <w:rFonts w:cs="Arial"/>
          <w:bCs/>
        </w:rPr>
        <w:t>Na spodnji sliki je prikazano obravnavano območje z jasno označenimi lokacijami predhodno izvedenih raziskav</w:t>
      </w:r>
      <w:r>
        <w:rPr>
          <w:rFonts w:cs="Arial"/>
          <w:bCs/>
        </w:rPr>
        <w:t>:</w:t>
      </w:r>
    </w:p>
    <w:p w14:paraId="52363C53" w14:textId="77777777" w:rsidR="00B77321" w:rsidRPr="00515FDA" w:rsidRDefault="00B77321" w:rsidP="00B77321">
      <w:pPr>
        <w:spacing w:after="0" w:line="260" w:lineRule="exact"/>
        <w:jc w:val="both"/>
      </w:pPr>
      <w:r w:rsidRPr="00C837C2">
        <w:rPr>
          <w:rFonts w:cs="Arial"/>
          <w:sz w:val="20"/>
          <w:szCs w:val="20"/>
        </w:rPr>
        <w:lastRenderedPageBreak/>
        <w:t>Vir: Elaborat št. GA 3037/25 iz septembr</w:t>
      </w:r>
      <w:r>
        <w:rPr>
          <w:rFonts w:cs="Arial"/>
          <w:sz w:val="20"/>
          <w:szCs w:val="20"/>
        </w:rPr>
        <w:t>a</w:t>
      </w:r>
      <w:r w:rsidRPr="00C837C2">
        <w:rPr>
          <w:rFonts w:cs="Arial"/>
          <w:sz w:val="20"/>
          <w:szCs w:val="20"/>
        </w:rPr>
        <w:t xml:space="preserve"> 2025 »Pregled dokumentacije in priprava elaborata za izvedbo predhodnih preiskav »terena območje nedovoljenega odlagališča nad industrijsko cono Laze v Stražišču pri Kranju«</w:t>
      </w:r>
    </w:p>
    <w:p w14:paraId="3C314335" w14:textId="77777777" w:rsidR="00B77321" w:rsidRDefault="00B77321" w:rsidP="00B77321">
      <w:pPr>
        <w:spacing w:after="0"/>
        <w:jc w:val="both"/>
        <w:rPr>
          <w:rFonts w:cs="Arial"/>
          <w:bCs/>
        </w:rPr>
      </w:pPr>
    </w:p>
    <w:p w14:paraId="4BE211C1" w14:textId="192BB0FB" w:rsidR="00B77321" w:rsidRPr="00ED6515" w:rsidRDefault="00B77321" w:rsidP="00B77321">
      <w:pPr>
        <w:spacing w:after="0"/>
        <w:jc w:val="both"/>
        <w:rPr>
          <w:rFonts w:cs="Arial"/>
          <w:bCs/>
        </w:rPr>
      </w:pPr>
      <w:r w:rsidRPr="00ED6515">
        <w:rPr>
          <w:rFonts w:cs="Arial"/>
          <w:bCs/>
        </w:rPr>
        <w:t>Obravnavano območje delno leži na območju Nature 2000 in VVO III, zato mora izvajalec vsa dela izvajati skladno z naravovarstvenimi in vodovarstvenimi režimi ter pridobljenimi soglasji.</w:t>
      </w:r>
    </w:p>
    <w:p w14:paraId="48EF0959" w14:textId="1AFEC9BB" w:rsidR="00A56D47" w:rsidRDefault="00A56D47" w:rsidP="0047342C">
      <w:pPr>
        <w:spacing w:after="0"/>
        <w:jc w:val="both"/>
        <w:rPr>
          <w:rStyle w:val="FontStyle22"/>
          <w:rFonts w:ascii="Arial" w:hAnsi="Arial" w:cs="Arial"/>
          <w:b w:val="0"/>
          <w:sz w:val="22"/>
          <w:szCs w:val="22"/>
        </w:rPr>
      </w:pPr>
      <w:r w:rsidRPr="00C41580">
        <w:rPr>
          <w:rStyle w:val="FontStyle22"/>
          <w:rFonts w:ascii="Arial" w:hAnsi="Arial" w:cs="Arial"/>
          <w:b w:val="0"/>
          <w:sz w:val="22"/>
          <w:szCs w:val="22"/>
        </w:rPr>
        <w:t xml:space="preserve">V zvezi s tem področjem </w:t>
      </w:r>
      <w:r>
        <w:rPr>
          <w:rStyle w:val="FontStyle22"/>
          <w:rFonts w:ascii="Arial" w:hAnsi="Arial" w:cs="Arial"/>
          <w:b w:val="0"/>
          <w:sz w:val="22"/>
          <w:szCs w:val="22"/>
        </w:rPr>
        <w:t>navajamo pogoje iz Naravovarstvenega soglasja št. 35623-279/2026-2560-7 z dne 30. 7. 2026 (točka 2 navedenega soglasja):</w:t>
      </w:r>
    </w:p>
    <w:p w14:paraId="2FCE4B98" w14:textId="77777777" w:rsidR="00A56D47" w:rsidRPr="00C41580" w:rsidRDefault="00A56D47" w:rsidP="00A56D47">
      <w:pPr>
        <w:pStyle w:val="Odstavekseznama"/>
        <w:numPr>
          <w:ilvl w:val="0"/>
          <w:numId w:val="17"/>
        </w:numPr>
        <w:jc w:val="both"/>
        <w:rPr>
          <w:rStyle w:val="FontStyle22"/>
          <w:rFonts w:ascii="Arial" w:hAnsi="Arial" w:cs="Arial"/>
          <w:b w:val="0"/>
          <w:sz w:val="22"/>
          <w:szCs w:val="22"/>
          <w:lang w:val="sl-SI"/>
        </w:rPr>
      </w:pPr>
      <w:r w:rsidRPr="00C41580">
        <w:rPr>
          <w:rStyle w:val="FontStyle22"/>
          <w:rFonts w:ascii="Arial" w:hAnsi="Arial" w:cs="Arial"/>
          <w:b w:val="0"/>
          <w:sz w:val="22"/>
          <w:szCs w:val="22"/>
          <w:lang w:val="sl-SI"/>
        </w:rPr>
        <w:t>Poseg je dovoljeno izvajati med 15. aprilom tekočega leta in 15. februarjem naslednjega leta.</w:t>
      </w:r>
    </w:p>
    <w:p w14:paraId="6CE01BEC" w14:textId="77777777" w:rsidR="00A56D47" w:rsidRDefault="00A56D47" w:rsidP="00A56D47">
      <w:pPr>
        <w:pStyle w:val="Odstavekseznama"/>
        <w:numPr>
          <w:ilvl w:val="0"/>
          <w:numId w:val="17"/>
        </w:numPr>
        <w:jc w:val="both"/>
        <w:rPr>
          <w:rStyle w:val="FontStyle22"/>
          <w:rFonts w:ascii="Arial" w:hAnsi="Arial" w:cs="Arial"/>
          <w:b w:val="0"/>
          <w:sz w:val="22"/>
          <w:szCs w:val="22"/>
          <w:lang w:val="pl-PL"/>
        </w:rPr>
      </w:pPr>
      <w:r w:rsidRPr="00C41580">
        <w:rPr>
          <w:rStyle w:val="FontStyle22"/>
          <w:rFonts w:ascii="Arial" w:hAnsi="Arial" w:cs="Arial"/>
          <w:b w:val="0"/>
          <w:sz w:val="22"/>
          <w:szCs w:val="22"/>
          <w:lang w:val="pl-PL"/>
        </w:rPr>
        <w:t>Dostopne poti in ostale posege je treba umestiti na način, da se ohrani drevesno vegetacijo.</w:t>
      </w:r>
    </w:p>
    <w:p w14:paraId="3D01307D" w14:textId="77777777" w:rsidR="00A56D47" w:rsidRDefault="00A56D47" w:rsidP="00A56D47">
      <w:pPr>
        <w:pStyle w:val="Odstavekseznama"/>
        <w:numPr>
          <w:ilvl w:val="0"/>
          <w:numId w:val="17"/>
        </w:numPr>
        <w:jc w:val="both"/>
        <w:rPr>
          <w:rStyle w:val="FontStyle22"/>
          <w:rFonts w:ascii="Arial" w:hAnsi="Arial" w:cs="Arial"/>
          <w:b w:val="0"/>
          <w:sz w:val="22"/>
          <w:szCs w:val="22"/>
          <w:lang w:val="pl-PL"/>
        </w:rPr>
      </w:pPr>
      <w:r w:rsidRPr="00C41580">
        <w:rPr>
          <w:rStyle w:val="FontStyle22"/>
          <w:rFonts w:ascii="Arial" w:hAnsi="Arial" w:cs="Arial"/>
          <w:b w:val="0"/>
          <w:sz w:val="22"/>
          <w:szCs w:val="22"/>
          <w:lang w:val="pl-PL"/>
        </w:rPr>
        <w:t>Ne nadeluje se novih trajnih poti.</w:t>
      </w:r>
    </w:p>
    <w:p w14:paraId="44C086DB" w14:textId="77777777" w:rsidR="00A56D47" w:rsidRDefault="00A56D47" w:rsidP="00A56D47">
      <w:pPr>
        <w:pStyle w:val="Odstavekseznama"/>
        <w:numPr>
          <w:ilvl w:val="0"/>
          <w:numId w:val="17"/>
        </w:numPr>
        <w:jc w:val="both"/>
        <w:rPr>
          <w:rStyle w:val="FontStyle22"/>
          <w:rFonts w:ascii="Arial" w:hAnsi="Arial" w:cs="Arial"/>
          <w:b w:val="0"/>
          <w:sz w:val="22"/>
          <w:szCs w:val="22"/>
          <w:lang w:val="pl-PL"/>
        </w:rPr>
      </w:pPr>
      <w:r w:rsidRPr="00C41580">
        <w:rPr>
          <w:rStyle w:val="FontStyle22"/>
          <w:rFonts w:ascii="Arial" w:hAnsi="Arial" w:cs="Arial"/>
          <w:b w:val="0"/>
          <w:sz w:val="22"/>
          <w:szCs w:val="22"/>
          <w:lang w:val="pl-PL"/>
        </w:rPr>
        <w:t>Odvzem sedimenta je treba izvesti na način, da bo kaljenje vode minimalno.</w:t>
      </w:r>
      <w:r>
        <w:rPr>
          <w:rStyle w:val="FontStyle22"/>
          <w:rFonts w:ascii="Arial" w:hAnsi="Arial" w:cs="Arial"/>
          <w:b w:val="0"/>
          <w:sz w:val="22"/>
          <w:szCs w:val="22"/>
          <w:lang w:val="pl-PL"/>
        </w:rPr>
        <w:t xml:space="preserve"> </w:t>
      </w:r>
      <w:r w:rsidRPr="00C41580">
        <w:rPr>
          <w:rStyle w:val="FontStyle22"/>
          <w:rFonts w:ascii="Arial" w:hAnsi="Arial" w:cs="Arial"/>
          <w:b w:val="0"/>
          <w:sz w:val="22"/>
          <w:szCs w:val="22"/>
          <w:lang w:val="pl-PL"/>
        </w:rPr>
        <w:t>Dela, ki povzročajo kaljenje vode, ni dovoljeno izvajati več kot 3 dni.</w:t>
      </w:r>
    </w:p>
    <w:p w14:paraId="229573DA" w14:textId="77777777" w:rsidR="00A56D47" w:rsidRDefault="00A56D47" w:rsidP="00A56D47">
      <w:pPr>
        <w:pStyle w:val="Odstavekseznama"/>
        <w:numPr>
          <w:ilvl w:val="0"/>
          <w:numId w:val="17"/>
        </w:numPr>
        <w:jc w:val="both"/>
        <w:rPr>
          <w:rStyle w:val="FontStyle22"/>
          <w:rFonts w:ascii="Arial" w:hAnsi="Arial" w:cs="Arial"/>
          <w:b w:val="0"/>
          <w:sz w:val="22"/>
          <w:szCs w:val="22"/>
          <w:lang w:val="pl-PL"/>
        </w:rPr>
      </w:pPr>
      <w:r w:rsidRPr="00C41580">
        <w:rPr>
          <w:rStyle w:val="FontStyle22"/>
          <w:rFonts w:ascii="Arial" w:hAnsi="Arial" w:cs="Arial"/>
          <w:b w:val="0"/>
          <w:sz w:val="22"/>
          <w:szCs w:val="22"/>
          <w:lang w:val="pl-PL"/>
        </w:rPr>
        <w:t>Odkopavanje oz. vrtanje na mokrotnih depresijah ni dovoljeno.</w:t>
      </w:r>
    </w:p>
    <w:p w14:paraId="51D5D909" w14:textId="77777777" w:rsidR="00A56D47" w:rsidRPr="00C41580" w:rsidRDefault="00A56D47" w:rsidP="00A56D47">
      <w:pPr>
        <w:pStyle w:val="Odstavekseznama"/>
        <w:numPr>
          <w:ilvl w:val="0"/>
          <w:numId w:val="17"/>
        </w:numPr>
        <w:jc w:val="both"/>
        <w:rPr>
          <w:rStyle w:val="FontStyle22"/>
          <w:rFonts w:ascii="Arial" w:hAnsi="Arial" w:cs="Arial"/>
          <w:b w:val="0"/>
          <w:sz w:val="22"/>
          <w:szCs w:val="22"/>
          <w:lang w:val="pl-PL"/>
        </w:rPr>
      </w:pPr>
      <w:r w:rsidRPr="00A56D47">
        <w:rPr>
          <w:rStyle w:val="FontStyle22"/>
          <w:rFonts w:ascii="Arial" w:hAnsi="Arial" w:cs="Arial"/>
          <w:b w:val="0"/>
          <w:sz w:val="22"/>
          <w:szCs w:val="22"/>
        </w:rPr>
        <w:t>Hidrologijo in hidromorfologijo vodotoka je treba ohranjati.</w:t>
      </w:r>
    </w:p>
    <w:p w14:paraId="32367DD0" w14:textId="77777777" w:rsidR="00A56D47" w:rsidRDefault="00A56D47" w:rsidP="00A56D47">
      <w:pPr>
        <w:pStyle w:val="Odstavekseznama"/>
        <w:numPr>
          <w:ilvl w:val="0"/>
          <w:numId w:val="17"/>
        </w:numPr>
        <w:jc w:val="both"/>
        <w:rPr>
          <w:rStyle w:val="FontStyle22"/>
          <w:rFonts w:ascii="Arial" w:hAnsi="Arial" w:cs="Arial"/>
          <w:b w:val="0"/>
          <w:sz w:val="22"/>
          <w:szCs w:val="22"/>
          <w:lang w:val="pl-PL"/>
        </w:rPr>
      </w:pPr>
      <w:r w:rsidRPr="00C41580">
        <w:rPr>
          <w:rStyle w:val="FontStyle22"/>
          <w:rFonts w:ascii="Arial" w:hAnsi="Arial" w:cs="Arial"/>
          <w:b w:val="0"/>
          <w:sz w:val="22"/>
          <w:szCs w:val="22"/>
          <w:lang w:val="pl-PL"/>
        </w:rPr>
        <w:t>Po končanih delih je treba območja posegov povrniti v prvotno stanje.</w:t>
      </w:r>
    </w:p>
    <w:p w14:paraId="6864F943" w14:textId="4BC4B3F1" w:rsidR="00A56D47" w:rsidRPr="00C41580" w:rsidRDefault="00A56D47" w:rsidP="00C41580">
      <w:pPr>
        <w:pStyle w:val="Odstavekseznama"/>
        <w:numPr>
          <w:ilvl w:val="0"/>
          <w:numId w:val="17"/>
        </w:numPr>
        <w:jc w:val="both"/>
        <w:rPr>
          <w:rStyle w:val="FontStyle22"/>
          <w:rFonts w:ascii="Arial" w:hAnsi="Arial" w:cs="Arial"/>
          <w:b w:val="0"/>
          <w:sz w:val="22"/>
          <w:szCs w:val="22"/>
          <w:lang w:val="pl-PL"/>
        </w:rPr>
      </w:pPr>
      <w:r w:rsidRPr="00C41580">
        <w:rPr>
          <w:rStyle w:val="FontStyle22"/>
          <w:rFonts w:ascii="Arial" w:hAnsi="Arial" w:cs="Arial"/>
          <w:b w:val="0"/>
          <w:sz w:val="22"/>
          <w:szCs w:val="22"/>
          <w:lang w:val="pl-PL"/>
        </w:rPr>
        <w:t>Zaradi varstva domorodne vegetacije je treba vnos invazivnih tujerodnih rastlinskih vrst</w:t>
      </w:r>
      <w:r>
        <w:rPr>
          <w:rStyle w:val="FontStyle22"/>
          <w:rFonts w:ascii="Arial" w:hAnsi="Arial" w:cs="Arial"/>
          <w:b w:val="0"/>
          <w:sz w:val="22"/>
          <w:szCs w:val="22"/>
          <w:lang w:val="pl-PL"/>
        </w:rPr>
        <w:t xml:space="preserve"> </w:t>
      </w:r>
      <w:r w:rsidRPr="00C41580">
        <w:rPr>
          <w:rStyle w:val="FontStyle22"/>
          <w:rFonts w:ascii="Arial" w:hAnsi="Arial" w:cs="Arial"/>
          <w:b w:val="0"/>
          <w:sz w:val="22"/>
          <w:szCs w:val="22"/>
          <w:lang w:val="pl-PL"/>
        </w:rPr>
        <w:t>zmanjšati na način, da se gradbeno mehanizacijo in prevozna sredstva pred transportom na</w:t>
      </w:r>
      <w:r>
        <w:rPr>
          <w:rStyle w:val="FontStyle22"/>
          <w:rFonts w:ascii="Arial" w:hAnsi="Arial" w:cs="Arial"/>
          <w:b w:val="0"/>
          <w:sz w:val="22"/>
          <w:szCs w:val="22"/>
          <w:lang w:val="pl-PL"/>
        </w:rPr>
        <w:t xml:space="preserve"> </w:t>
      </w:r>
      <w:r w:rsidRPr="00C41580">
        <w:rPr>
          <w:rStyle w:val="FontStyle22"/>
          <w:rFonts w:ascii="Arial" w:hAnsi="Arial" w:cs="Arial"/>
          <w:b w:val="0"/>
          <w:sz w:val="22"/>
          <w:szCs w:val="22"/>
          <w:lang w:val="pl-PL"/>
        </w:rPr>
        <w:t>gradbišče in po izvedbi del očisti oz. odstrani ostanke invazivnih tujerodnih vrst. Po končanih delih se najmanj tri leta spremlja prisotnost invazivnih tujerodnih rastlinskih vrst. V kolikor pride do vnosa teh vrst, naj se jih s strokovno ustreznimi metodami odstrani.</w:t>
      </w:r>
    </w:p>
    <w:p w14:paraId="580CC6CB" w14:textId="2C474B6B" w:rsidR="00A56D47" w:rsidRDefault="00A56D47" w:rsidP="0047342C">
      <w:pPr>
        <w:spacing w:after="0"/>
        <w:jc w:val="both"/>
        <w:rPr>
          <w:rStyle w:val="FontStyle22"/>
          <w:rFonts w:ascii="Arial" w:hAnsi="Arial" w:cs="Arial"/>
          <w:b w:val="0"/>
          <w:sz w:val="22"/>
          <w:szCs w:val="22"/>
        </w:rPr>
      </w:pPr>
      <w:r>
        <w:rPr>
          <w:rStyle w:val="FontStyle22"/>
          <w:rFonts w:ascii="Arial" w:hAnsi="Arial" w:cs="Arial"/>
          <w:b w:val="0"/>
          <w:sz w:val="22"/>
          <w:szCs w:val="22"/>
        </w:rPr>
        <w:t>Vse navedeno izvajalec upošteva v stroških oz. ponudbi.</w:t>
      </w:r>
    </w:p>
    <w:p w14:paraId="68CFC81C" w14:textId="77777777" w:rsidR="00A56D47" w:rsidRPr="00C41580" w:rsidRDefault="00A56D47" w:rsidP="0047342C">
      <w:pPr>
        <w:spacing w:after="0"/>
        <w:jc w:val="both"/>
        <w:rPr>
          <w:rStyle w:val="FontStyle22"/>
          <w:rFonts w:ascii="Arial" w:hAnsi="Arial" w:cs="Arial"/>
          <w:b w:val="0"/>
          <w:sz w:val="22"/>
          <w:szCs w:val="22"/>
        </w:rPr>
      </w:pPr>
    </w:p>
    <w:p w14:paraId="3121D3BF" w14:textId="7147E0AC" w:rsidR="00E64263" w:rsidRDefault="00E64263" w:rsidP="00E64263">
      <w:pPr>
        <w:jc w:val="both"/>
        <w:rPr>
          <w:rFonts w:cs="Arial"/>
          <w:lang w:eastAsia="sl-SI"/>
        </w:rPr>
      </w:pPr>
      <w:r>
        <w:rPr>
          <w:rFonts w:cs="Arial"/>
          <w:lang w:eastAsia="sl-SI"/>
        </w:rPr>
        <w:t xml:space="preserve">Izvajalec mora izdelati ustrezno dokumentacijo o zgrajenih piezometrih </w:t>
      </w:r>
      <w:r w:rsidR="00CD669D">
        <w:rPr>
          <w:rFonts w:cs="Arial"/>
          <w:lang w:eastAsia="sl-SI"/>
        </w:rPr>
        <w:t xml:space="preserve">v </w:t>
      </w:r>
      <w:r>
        <w:rPr>
          <w:rFonts w:cs="Arial"/>
          <w:lang w:eastAsia="sl-SI"/>
        </w:rPr>
        <w:t>skladu s predpisi in po vsakem opravljenem vzorčenju in analizi izdelati tudi vmesno poročilo o vzorčenju, meritvah, analizah in vrednotenju.</w:t>
      </w:r>
      <w:r w:rsidRPr="00386523">
        <w:t xml:space="preserve"> </w:t>
      </w:r>
    </w:p>
    <w:p w14:paraId="79C50CF7" w14:textId="605808CC" w:rsidR="00E64263" w:rsidRPr="001F0242" w:rsidRDefault="00E64263" w:rsidP="00E64263">
      <w:pPr>
        <w:jc w:val="both"/>
        <w:rPr>
          <w:rFonts w:cs="Arial"/>
          <w:lang w:eastAsia="sl-SI"/>
        </w:rPr>
      </w:pPr>
      <w:r w:rsidRPr="001F0242">
        <w:rPr>
          <w:rFonts w:cs="Arial"/>
          <w:lang w:eastAsia="sl-SI"/>
        </w:rPr>
        <w:t>Natančna navodila in obseg izvedbe</w:t>
      </w:r>
      <w:r>
        <w:rPr>
          <w:rFonts w:cs="Arial"/>
          <w:lang w:eastAsia="sl-SI"/>
        </w:rPr>
        <w:t xml:space="preserve"> aktivnosti</w:t>
      </w:r>
      <w:r w:rsidRPr="001F0242">
        <w:rPr>
          <w:rFonts w:cs="Arial"/>
          <w:lang w:eastAsia="sl-SI"/>
        </w:rPr>
        <w:t xml:space="preserve"> sta podana v elaboratu št. </w:t>
      </w:r>
      <w:r w:rsidR="00B77321">
        <w:rPr>
          <w:rFonts w:cs="Arial"/>
          <w:lang w:eastAsia="sl-SI"/>
        </w:rPr>
        <w:t>GA</w:t>
      </w:r>
      <w:r w:rsidRPr="001F0242">
        <w:rPr>
          <w:rFonts w:cs="Arial"/>
          <w:lang w:eastAsia="sl-SI"/>
        </w:rPr>
        <w:t xml:space="preserve"> </w:t>
      </w:r>
      <w:r w:rsidR="00B77321">
        <w:rPr>
          <w:rFonts w:cs="Arial"/>
          <w:lang w:eastAsia="sl-SI"/>
        </w:rPr>
        <w:t>3037/25 i</w:t>
      </w:r>
      <w:r w:rsidRPr="001F0242">
        <w:rPr>
          <w:rFonts w:cs="Arial"/>
          <w:lang w:eastAsia="sl-SI"/>
        </w:rPr>
        <w:t xml:space="preserve">z </w:t>
      </w:r>
      <w:r w:rsidR="00B77321">
        <w:rPr>
          <w:rFonts w:cs="Arial"/>
          <w:lang w:eastAsia="sl-SI"/>
        </w:rPr>
        <w:t xml:space="preserve">septembra </w:t>
      </w:r>
      <w:r w:rsidRPr="001F0242">
        <w:rPr>
          <w:rFonts w:cs="Arial"/>
          <w:lang w:eastAsia="sl-SI"/>
        </w:rPr>
        <w:t xml:space="preserve">2025 </w:t>
      </w:r>
      <w:r w:rsidR="00B77321" w:rsidRPr="001F0242">
        <w:rPr>
          <w:rFonts w:cs="Arial"/>
        </w:rPr>
        <w:t>»</w:t>
      </w:r>
      <w:r w:rsidR="00B77321">
        <w:rPr>
          <w:rFonts w:cs="Arial"/>
        </w:rPr>
        <w:t>P</w:t>
      </w:r>
      <w:r w:rsidR="00B77321" w:rsidRPr="001F0242">
        <w:rPr>
          <w:rFonts w:cs="Arial"/>
        </w:rPr>
        <w:t>regled dokumentacije in priprava elaborata za izvedbo predhodnih preiskav</w:t>
      </w:r>
      <w:r w:rsidR="00B77321">
        <w:rPr>
          <w:rFonts w:cs="Arial"/>
        </w:rPr>
        <w:t xml:space="preserve"> </w:t>
      </w:r>
      <w:r w:rsidR="00B77321" w:rsidRPr="001F0242">
        <w:rPr>
          <w:rFonts w:cs="Arial"/>
        </w:rPr>
        <w:t xml:space="preserve">terena </w:t>
      </w:r>
      <w:r w:rsidR="00B77321">
        <w:rPr>
          <w:rFonts w:cs="Arial"/>
        </w:rPr>
        <w:t>»</w:t>
      </w:r>
      <w:r w:rsidR="00B77321" w:rsidRPr="001F0242">
        <w:rPr>
          <w:rFonts w:cs="Arial"/>
        </w:rPr>
        <w:t xml:space="preserve">območje nedovoljenega odlagališča nad industrijsko cono </w:t>
      </w:r>
      <w:r w:rsidR="00B77321">
        <w:rPr>
          <w:rFonts w:cs="Arial"/>
        </w:rPr>
        <w:t>L</w:t>
      </w:r>
      <w:r w:rsidR="00B77321" w:rsidRPr="001F0242">
        <w:rPr>
          <w:rFonts w:cs="Arial"/>
        </w:rPr>
        <w:t xml:space="preserve">aze v </w:t>
      </w:r>
      <w:r w:rsidR="00B77321">
        <w:rPr>
          <w:rFonts w:cs="Arial"/>
        </w:rPr>
        <w:t>S</w:t>
      </w:r>
      <w:r w:rsidR="00B77321" w:rsidRPr="001F0242">
        <w:rPr>
          <w:rFonts w:cs="Arial"/>
        </w:rPr>
        <w:t xml:space="preserve">tražišču pri </w:t>
      </w:r>
      <w:r w:rsidR="00B77321">
        <w:rPr>
          <w:rFonts w:cs="Arial"/>
        </w:rPr>
        <w:t>K</w:t>
      </w:r>
      <w:r w:rsidR="00B77321" w:rsidRPr="001F0242">
        <w:rPr>
          <w:rFonts w:cs="Arial"/>
        </w:rPr>
        <w:t>ranju«</w:t>
      </w:r>
      <w:r w:rsidRPr="001F0242">
        <w:rPr>
          <w:rFonts w:cs="Arial"/>
          <w:lang w:eastAsia="sl-SI"/>
        </w:rPr>
        <w:t xml:space="preserve">, ki je </w:t>
      </w:r>
      <w:r>
        <w:rPr>
          <w:rFonts w:cs="Arial"/>
          <w:lang w:eastAsia="sl-SI"/>
        </w:rPr>
        <w:t>P</w:t>
      </w:r>
      <w:r w:rsidRPr="001F0242">
        <w:rPr>
          <w:rFonts w:cs="Arial"/>
          <w:lang w:eastAsia="sl-SI"/>
        </w:rPr>
        <w:t>riloga</w:t>
      </w:r>
      <w:r>
        <w:rPr>
          <w:rFonts w:cs="Arial"/>
          <w:lang w:eastAsia="sl-SI"/>
        </w:rPr>
        <w:t xml:space="preserve"> </w:t>
      </w:r>
      <w:r w:rsidR="00B77321">
        <w:rPr>
          <w:rFonts w:cs="Arial"/>
          <w:lang w:eastAsia="sl-SI"/>
        </w:rPr>
        <w:t>2</w:t>
      </w:r>
      <w:r w:rsidRPr="001F0242">
        <w:rPr>
          <w:rFonts w:cs="Arial"/>
          <w:lang w:eastAsia="sl-SI"/>
        </w:rPr>
        <w:t xml:space="preserve"> in sestavni del te projektne naloge.</w:t>
      </w:r>
    </w:p>
    <w:p w14:paraId="2B325F40" w14:textId="77777777" w:rsidR="0047342C" w:rsidRPr="001F0242" w:rsidRDefault="0047342C" w:rsidP="0047342C">
      <w:pPr>
        <w:spacing w:after="0"/>
        <w:jc w:val="both"/>
        <w:rPr>
          <w:rStyle w:val="FontStyle22"/>
          <w:rFonts w:ascii="Arial" w:hAnsi="Arial" w:cs="Arial"/>
          <w:b w:val="0"/>
          <w:sz w:val="24"/>
          <w:szCs w:val="24"/>
        </w:rPr>
      </w:pPr>
    </w:p>
    <w:p w14:paraId="467CE135" w14:textId="77777777" w:rsidR="0047342C" w:rsidRPr="001F0242" w:rsidRDefault="0047342C" w:rsidP="0047342C">
      <w:pPr>
        <w:spacing w:after="0"/>
        <w:jc w:val="both"/>
        <w:rPr>
          <w:rStyle w:val="FontStyle22"/>
          <w:rFonts w:ascii="Arial" w:hAnsi="Arial" w:cs="Arial"/>
          <w:b w:val="0"/>
          <w:sz w:val="24"/>
          <w:szCs w:val="24"/>
        </w:rPr>
      </w:pPr>
    </w:p>
    <w:p w14:paraId="3FD8889E" w14:textId="77777777" w:rsidR="0047342C" w:rsidRPr="001F0242" w:rsidRDefault="0047342C" w:rsidP="0047342C">
      <w:pPr>
        <w:spacing w:after="0" w:line="260" w:lineRule="exact"/>
        <w:jc w:val="both"/>
        <w:rPr>
          <w:rFonts w:cs="Arial"/>
        </w:rPr>
      </w:pPr>
    </w:p>
    <w:p w14:paraId="592604F3" w14:textId="77777777" w:rsidR="0047342C" w:rsidRDefault="0047342C" w:rsidP="0047342C">
      <w:pPr>
        <w:spacing w:after="0"/>
        <w:jc w:val="both"/>
        <w:rPr>
          <w:rStyle w:val="FontStyle22"/>
          <w:rFonts w:ascii="Arial" w:hAnsi="Arial" w:cs="Arial"/>
          <w:b w:val="0"/>
          <w:sz w:val="24"/>
          <w:szCs w:val="24"/>
        </w:rPr>
      </w:pPr>
    </w:p>
    <w:p w14:paraId="089513AD" w14:textId="77777777" w:rsidR="0047342C" w:rsidRDefault="0047342C" w:rsidP="0047342C">
      <w:pPr>
        <w:rPr>
          <w:rFonts w:cs="Arial"/>
          <w:highlight w:val="yellow"/>
          <w:lang w:eastAsia="sl-SI"/>
        </w:rPr>
      </w:pPr>
    </w:p>
    <w:p w14:paraId="5A2079D6" w14:textId="77777777" w:rsidR="0047342C" w:rsidRDefault="0047342C" w:rsidP="0047342C">
      <w:pPr>
        <w:rPr>
          <w:rStyle w:val="FontStyle22"/>
          <w:rFonts w:ascii="Arial" w:eastAsiaTheme="majorEastAsia" w:hAnsi="Arial" w:cs="Arial"/>
          <w:bCs w:val="0"/>
          <w:color w:val="000000" w:themeColor="text1"/>
          <w:sz w:val="24"/>
          <w:szCs w:val="24"/>
        </w:rPr>
      </w:pPr>
      <w:r>
        <w:rPr>
          <w:rStyle w:val="FontStyle22"/>
          <w:rFonts w:ascii="Arial" w:hAnsi="Arial" w:cs="Arial"/>
          <w:bCs w:val="0"/>
          <w:color w:val="000000" w:themeColor="text1"/>
          <w:sz w:val="24"/>
          <w:szCs w:val="24"/>
        </w:rPr>
        <w:br w:type="page"/>
      </w:r>
    </w:p>
    <w:p w14:paraId="2AEEE41B" w14:textId="77777777" w:rsidR="0047342C" w:rsidRPr="001F0242" w:rsidRDefault="0047342C" w:rsidP="0047342C">
      <w:pPr>
        <w:pStyle w:val="Naslov2"/>
        <w:rPr>
          <w:rFonts w:ascii="Arial" w:hAnsi="Arial" w:cs="Arial"/>
          <w:color w:val="000000" w:themeColor="text1"/>
        </w:rPr>
      </w:pPr>
      <w:bookmarkStart w:id="12" w:name="_Toc235520681"/>
      <w:r w:rsidRPr="001F0242">
        <w:rPr>
          <w:rStyle w:val="FontStyle22"/>
          <w:rFonts w:ascii="Arial" w:hAnsi="Arial" w:cs="Arial"/>
          <w:bCs w:val="0"/>
          <w:color w:val="000000" w:themeColor="text1"/>
          <w:sz w:val="24"/>
          <w:szCs w:val="24"/>
        </w:rPr>
        <w:lastRenderedPageBreak/>
        <w:t>3. VMESNI IN KONČNI ROK IZVEDBE</w:t>
      </w:r>
      <w:bookmarkEnd w:id="12"/>
    </w:p>
    <w:p w14:paraId="29B19FB9" w14:textId="77777777" w:rsidR="0047342C" w:rsidRDefault="0047342C" w:rsidP="0047342C">
      <w:pPr>
        <w:spacing w:after="0" w:line="260" w:lineRule="exact"/>
        <w:rPr>
          <w:rFonts w:cs="Arial"/>
          <w:lang w:eastAsia="sl-SI"/>
        </w:rPr>
      </w:pPr>
    </w:p>
    <w:p w14:paraId="7E1DC009" w14:textId="4A5BDBD4" w:rsidR="0047342C" w:rsidRDefault="0047342C" w:rsidP="0047342C">
      <w:pPr>
        <w:spacing w:after="0" w:line="260" w:lineRule="exact"/>
        <w:rPr>
          <w:rFonts w:cs="Arial"/>
          <w:lang w:eastAsia="sl-SI"/>
        </w:rPr>
      </w:pPr>
      <w:r w:rsidRPr="001F0242">
        <w:rPr>
          <w:rFonts w:cs="Arial"/>
          <w:lang w:eastAsia="sl-SI"/>
        </w:rPr>
        <w:t>V spodnji tabeli je razvidna časovnica posameznih del</w:t>
      </w:r>
      <w:r>
        <w:rPr>
          <w:rFonts w:cs="Arial"/>
          <w:lang w:eastAsia="sl-SI"/>
        </w:rPr>
        <w:t xml:space="preserve"> in pričakovani rezultati po posameznih </w:t>
      </w:r>
      <w:r w:rsidR="00254934">
        <w:rPr>
          <w:rFonts w:cs="Arial"/>
          <w:lang w:eastAsia="sl-SI"/>
        </w:rPr>
        <w:t>mejnikih</w:t>
      </w:r>
      <w:r>
        <w:rPr>
          <w:rFonts w:cs="Arial"/>
          <w:lang w:eastAsia="sl-SI"/>
        </w:rPr>
        <w:t>.</w:t>
      </w:r>
    </w:p>
    <w:p w14:paraId="565D25AF" w14:textId="77777777" w:rsidR="0047342C" w:rsidRDefault="0047342C" w:rsidP="0047342C">
      <w:pPr>
        <w:spacing w:after="0" w:line="260" w:lineRule="exact"/>
        <w:jc w:val="both"/>
        <w:rPr>
          <w:rFonts w:cs="Arial"/>
          <w:lang w:eastAsia="sl-SI"/>
        </w:rPr>
      </w:pPr>
    </w:p>
    <w:tbl>
      <w:tblPr>
        <w:tblW w:w="8004" w:type="dxa"/>
        <w:tblCellMar>
          <w:left w:w="0" w:type="dxa"/>
          <w:right w:w="0" w:type="dxa"/>
        </w:tblCellMar>
        <w:tblLook w:val="04A0" w:firstRow="1" w:lastRow="0" w:firstColumn="1" w:lastColumn="0" w:noHBand="0" w:noVBand="1"/>
      </w:tblPr>
      <w:tblGrid>
        <w:gridCol w:w="966"/>
        <w:gridCol w:w="2191"/>
        <w:gridCol w:w="1940"/>
        <w:gridCol w:w="2907"/>
      </w:tblGrid>
      <w:tr w:rsidR="0047342C" w:rsidRPr="00BA6C70" w14:paraId="5FE08E62" w14:textId="77777777" w:rsidTr="00B33922">
        <w:tc>
          <w:tcPr>
            <w:tcW w:w="96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E7B93B3" w14:textId="3420174D" w:rsidR="0047342C" w:rsidRPr="00C9711A" w:rsidRDefault="007C31BA" w:rsidP="007C31BA">
            <w:pPr>
              <w:spacing w:before="100" w:beforeAutospacing="1" w:after="100" w:afterAutospacing="1"/>
              <w:rPr>
                <w:rFonts w:eastAsia="Times New Roman" w:cstheme="minorHAnsi"/>
                <w:lang w:eastAsia="sl-SI"/>
              </w:rPr>
            </w:pPr>
            <w:r>
              <w:rPr>
                <w:rFonts w:eastAsia="Times New Roman" w:cstheme="minorHAnsi"/>
                <w:lang w:eastAsia="sl-SI"/>
              </w:rPr>
              <w:t>Št.</w:t>
            </w:r>
          </w:p>
        </w:tc>
        <w:tc>
          <w:tcPr>
            <w:tcW w:w="219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DE0DCB" w14:textId="003FBE5E" w:rsidR="0047342C" w:rsidRPr="00C9711A" w:rsidRDefault="00254934" w:rsidP="00B33922">
            <w:pPr>
              <w:spacing w:before="100" w:beforeAutospacing="1" w:after="100" w:afterAutospacing="1"/>
              <w:rPr>
                <w:rFonts w:eastAsia="Times New Roman" w:cstheme="minorHAnsi"/>
                <w:lang w:eastAsia="sl-SI"/>
              </w:rPr>
            </w:pPr>
            <w:r>
              <w:rPr>
                <w:rFonts w:eastAsia="Times New Roman" w:cstheme="minorHAnsi"/>
                <w:lang w:eastAsia="sl-SI"/>
              </w:rPr>
              <w:t>Mejnik</w:t>
            </w:r>
          </w:p>
        </w:tc>
        <w:tc>
          <w:tcPr>
            <w:tcW w:w="194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C427CB" w14:textId="51B2D907" w:rsidR="0047342C" w:rsidRPr="00C9711A" w:rsidRDefault="007C31BA" w:rsidP="00B33922">
            <w:pPr>
              <w:spacing w:before="100" w:beforeAutospacing="1" w:after="100" w:afterAutospacing="1"/>
              <w:rPr>
                <w:rFonts w:eastAsia="Times New Roman" w:cstheme="minorHAnsi"/>
                <w:lang w:eastAsia="sl-SI"/>
              </w:rPr>
            </w:pPr>
            <w:r>
              <w:rPr>
                <w:rFonts w:eastAsia="Times New Roman" w:cstheme="minorHAnsi"/>
                <w:lang w:eastAsia="sl-SI"/>
              </w:rPr>
              <w:t>T</w:t>
            </w:r>
            <w:r w:rsidR="0047342C" w:rsidRPr="00C9711A">
              <w:rPr>
                <w:rFonts w:eastAsia="Times New Roman" w:cstheme="minorHAnsi"/>
                <w:lang w:eastAsia="sl-SI"/>
              </w:rPr>
              <w:t xml:space="preserve">rajanje v mesecih </w:t>
            </w:r>
          </w:p>
        </w:tc>
        <w:tc>
          <w:tcPr>
            <w:tcW w:w="2907" w:type="dxa"/>
            <w:tcBorders>
              <w:top w:val="single" w:sz="8" w:space="0" w:color="auto"/>
              <w:left w:val="nil"/>
              <w:bottom w:val="single" w:sz="8" w:space="0" w:color="auto"/>
              <w:right w:val="single" w:sz="8" w:space="0" w:color="auto"/>
            </w:tcBorders>
          </w:tcPr>
          <w:p w14:paraId="1A378B1D" w14:textId="77777777" w:rsidR="0047342C" w:rsidRPr="00C9711A" w:rsidRDefault="0047342C" w:rsidP="00B33922">
            <w:pPr>
              <w:spacing w:before="100" w:beforeAutospacing="1" w:after="100" w:afterAutospacing="1"/>
              <w:rPr>
                <w:rFonts w:eastAsia="Times New Roman" w:cstheme="minorHAnsi"/>
                <w:lang w:eastAsia="sl-SI"/>
              </w:rPr>
            </w:pPr>
            <w:r w:rsidRPr="00C9711A">
              <w:rPr>
                <w:rFonts w:eastAsia="Times New Roman" w:cstheme="minorHAnsi"/>
                <w:lang w:eastAsia="sl-SI"/>
              </w:rPr>
              <w:t>Končni rezultat</w:t>
            </w:r>
          </w:p>
        </w:tc>
      </w:tr>
      <w:tr w:rsidR="0047342C" w:rsidRPr="00BA6C70" w14:paraId="7F569D91" w14:textId="77777777" w:rsidTr="00B33922">
        <w:tc>
          <w:tcPr>
            <w:tcW w:w="9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C31DF1" w14:textId="77777777" w:rsidR="0047342C" w:rsidRPr="00C9711A" w:rsidRDefault="0047342C" w:rsidP="00B33922">
            <w:pPr>
              <w:spacing w:before="100" w:beforeAutospacing="1" w:after="100" w:afterAutospacing="1"/>
              <w:rPr>
                <w:rFonts w:eastAsia="Times New Roman" w:cstheme="minorHAnsi"/>
                <w:lang w:eastAsia="sl-SI"/>
              </w:rPr>
            </w:pPr>
            <w:r w:rsidRPr="00C9711A">
              <w:rPr>
                <w:rFonts w:eastAsia="Times New Roman" w:cstheme="minorHAnsi"/>
                <w:lang w:eastAsia="sl-SI"/>
              </w:rPr>
              <w:t>1</w:t>
            </w:r>
          </w:p>
        </w:tc>
        <w:tc>
          <w:tcPr>
            <w:tcW w:w="2191" w:type="dxa"/>
            <w:tcBorders>
              <w:top w:val="nil"/>
              <w:left w:val="nil"/>
              <w:bottom w:val="single" w:sz="8" w:space="0" w:color="auto"/>
              <w:right w:val="single" w:sz="8" w:space="0" w:color="auto"/>
            </w:tcBorders>
            <w:tcMar>
              <w:top w:w="0" w:type="dxa"/>
              <w:left w:w="108" w:type="dxa"/>
              <w:bottom w:w="0" w:type="dxa"/>
              <w:right w:w="108" w:type="dxa"/>
            </w:tcMar>
            <w:hideMark/>
          </w:tcPr>
          <w:p w14:paraId="0C608650" w14:textId="47A18A32" w:rsidR="0047342C" w:rsidRPr="00C9711A" w:rsidRDefault="0047342C" w:rsidP="00B33922">
            <w:pPr>
              <w:spacing w:before="100" w:beforeAutospacing="1" w:after="100" w:afterAutospacing="1"/>
              <w:rPr>
                <w:rFonts w:eastAsia="Times New Roman" w:cstheme="minorHAnsi"/>
                <w:lang w:eastAsia="sl-SI"/>
              </w:rPr>
            </w:pPr>
            <w:r w:rsidRPr="00C9711A">
              <w:rPr>
                <w:rFonts w:eastAsia="Times New Roman" w:cstheme="minorHAnsi"/>
                <w:lang w:eastAsia="sl-SI"/>
              </w:rPr>
              <w:t>Pripravljalna dela in organizacija aktivnosti</w:t>
            </w:r>
            <w:r>
              <w:rPr>
                <w:rFonts w:eastAsia="Times New Roman" w:cstheme="minorHAnsi"/>
                <w:lang w:eastAsia="sl-SI"/>
              </w:rPr>
              <w:t xml:space="preserve"> </w:t>
            </w:r>
            <w:r w:rsidRPr="007F485B">
              <w:rPr>
                <w:rFonts w:eastAsia="Times New Roman" w:cstheme="minorHAnsi"/>
                <w:lang w:eastAsia="sl-SI"/>
              </w:rPr>
              <w:t>(</w:t>
            </w:r>
            <w:r w:rsidRPr="00C9711A">
              <w:rPr>
                <w:rFonts w:eastAsia="Times New Roman" w:cstheme="minorHAnsi"/>
                <w:lang w:eastAsia="sl-SI"/>
              </w:rPr>
              <w:t>točna določitev lokacij predvidenih del</w:t>
            </w:r>
            <w:r w:rsidR="00A61BCE">
              <w:rPr>
                <w:rFonts w:eastAsia="Times New Roman" w:cstheme="minorHAnsi"/>
                <w:lang w:eastAsia="sl-SI"/>
              </w:rPr>
              <w:t xml:space="preserve"> kot so </w:t>
            </w:r>
            <w:r w:rsidRPr="00C9711A">
              <w:rPr>
                <w:rFonts w:eastAsia="Times New Roman" w:cstheme="minorHAnsi"/>
                <w:lang w:eastAsia="sl-SI"/>
              </w:rPr>
              <w:t>vrtine, izkopi, točke vzorčenja vodotokov</w:t>
            </w:r>
            <w:r w:rsidR="00A61BCE">
              <w:rPr>
                <w:rFonts w:eastAsia="Times New Roman" w:cstheme="minorHAnsi"/>
                <w:lang w:eastAsia="sl-SI"/>
              </w:rPr>
              <w:t xml:space="preserve"> ipd.</w:t>
            </w:r>
            <w:r w:rsidRPr="00C9711A">
              <w:rPr>
                <w:rFonts w:eastAsia="Times New Roman" w:cstheme="minorHAnsi"/>
                <w:lang w:eastAsia="sl-SI"/>
              </w:rPr>
              <w:t>)</w:t>
            </w:r>
          </w:p>
        </w:tc>
        <w:tc>
          <w:tcPr>
            <w:tcW w:w="1940" w:type="dxa"/>
            <w:tcBorders>
              <w:top w:val="nil"/>
              <w:left w:val="nil"/>
              <w:bottom w:val="single" w:sz="8" w:space="0" w:color="auto"/>
              <w:right w:val="single" w:sz="8" w:space="0" w:color="auto"/>
            </w:tcBorders>
            <w:tcMar>
              <w:top w:w="0" w:type="dxa"/>
              <w:left w:w="108" w:type="dxa"/>
              <w:bottom w:w="0" w:type="dxa"/>
              <w:right w:w="108" w:type="dxa"/>
            </w:tcMar>
            <w:hideMark/>
          </w:tcPr>
          <w:p w14:paraId="6E0D63C8" w14:textId="77777777" w:rsidR="0047342C" w:rsidRPr="00C9711A" w:rsidRDefault="0047342C" w:rsidP="00B33922">
            <w:pPr>
              <w:spacing w:before="100" w:beforeAutospacing="1" w:after="100" w:afterAutospacing="1"/>
              <w:rPr>
                <w:rFonts w:eastAsia="Times New Roman" w:cstheme="minorHAnsi"/>
                <w:color w:val="FF0000"/>
                <w:lang w:eastAsia="sl-SI"/>
              </w:rPr>
            </w:pPr>
            <w:r w:rsidRPr="0077203F">
              <w:rPr>
                <w:rFonts w:eastAsia="Times New Roman" w:cstheme="minorHAnsi"/>
                <w:lang w:eastAsia="sl-SI"/>
              </w:rPr>
              <w:t>2</w:t>
            </w:r>
          </w:p>
        </w:tc>
        <w:tc>
          <w:tcPr>
            <w:tcW w:w="2907" w:type="dxa"/>
            <w:tcBorders>
              <w:top w:val="nil"/>
              <w:left w:val="nil"/>
              <w:bottom w:val="single" w:sz="8" w:space="0" w:color="auto"/>
              <w:right w:val="single" w:sz="8" w:space="0" w:color="auto"/>
            </w:tcBorders>
          </w:tcPr>
          <w:p w14:paraId="12B9DCC1" w14:textId="54269540" w:rsidR="0047342C" w:rsidRPr="00C9711A" w:rsidRDefault="0047342C" w:rsidP="00FF541F">
            <w:pPr>
              <w:spacing w:before="100" w:beforeAutospacing="1" w:after="100" w:afterAutospacing="1"/>
              <w:rPr>
                <w:rFonts w:eastAsia="Times New Roman" w:cstheme="minorHAnsi"/>
                <w:lang w:eastAsia="sl-SI"/>
              </w:rPr>
            </w:pPr>
            <w:r w:rsidRPr="009C4D6A">
              <w:t xml:space="preserve">Izdelava poročila o izvedenih pripravljalnih delih in organizaciji aktivnosti izvedenih </w:t>
            </w:r>
            <w:r w:rsidR="00FF541F">
              <w:t>za</w:t>
            </w:r>
            <w:r w:rsidRPr="009C4D6A">
              <w:t xml:space="preserve"> </w:t>
            </w:r>
            <w:r w:rsidR="00FF541F">
              <w:t xml:space="preserve">1. mejnik </w:t>
            </w:r>
          </w:p>
        </w:tc>
      </w:tr>
      <w:tr w:rsidR="0047342C" w:rsidRPr="00BA6C70" w14:paraId="6D176DBF" w14:textId="77777777" w:rsidTr="00B33922">
        <w:tc>
          <w:tcPr>
            <w:tcW w:w="9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E7D27D" w14:textId="77777777" w:rsidR="0047342C" w:rsidRPr="00C9711A" w:rsidRDefault="0047342C" w:rsidP="00B33922">
            <w:pPr>
              <w:spacing w:before="100" w:beforeAutospacing="1" w:after="100" w:afterAutospacing="1"/>
              <w:rPr>
                <w:rFonts w:eastAsia="Times New Roman" w:cstheme="minorHAnsi"/>
                <w:lang w:eastAsia="sl-SI"/>
              </w:rPr>
            </w:pPr>
            <w:r w:rsidRPr="00C9711A">
              <w:rPr>
                <w:rFonts w:eastAsia="Times New Roman" w:cstheme="minorHAnsi"/>
                <w:lang w:eastAsia="sl-SI"/>
              </w:rPr>
              <w:t>2</w:t>
            </w:r>
          </w:p>
        </w:tc>
        <w:tc>
          <w:tcPr>
            <w:tcW w:w="2191" w:type="dxa"/>
            <w:tcBorders>
              <w:top w:val="nil"/>
              <w:left w:val="nil"/>
              <w:bottom w:val="single" w:sz="8" w:space="0" w:color="auto"/>
              <w:right w:val="single" w:sz="8" w:space="0" w:color="auto"/>
            </w:tcBorders>
            <w:tcMar>
              <w:top w:w="0" w:type="dxa"/>
              <w:left w:w="108" w:type="dxa"/>
              <w:bottom w:w="0" w:type="dxa"/>
              <w:right w:w="108" w:type="dxa"/>
            </w:tcMar>
            <w:hideMark/>
          </w:tcPr>
          <w:p w14:paraId="3082E758" w14:textId="63934178" w:rsidR="0047342C" w:rsidRPr="00C9711A" w:rsidRDefault="0047342C" w:rsidP="00B33922">
            <w:pPr>
              <w:rPr>
                <w:rFonts w:eastAsia="Times New Roman" w:cstheme="minorHAnsi"/>
                <w:lang w:eastAsia="sl-SI"/>
              </w:rPr>
            </w:pPr>
            <w:r w:rsidRPr="00C9711A">
              <w:rPr>
                <w:rFonts w:eastAsia="Times New Roman" w:cstheme="minorHAnsi"/>
                <w:lang w:eastAsia="sl-SI"/>
              </w:rPr>
              <w:t>Izvedba postavitve</w:t>
            </w:r>
            <w:r w:rsidR="00A61BCE">
              <w:rPr>
                <w:rFonts w:eastAsia="Times New Roman" w:cstheme="minorHAnsi"/>
                <w:lang w:eastAsia="sl-SI"/>
              </w:rPr>
              <w:t xml:space="preserve"> opazovalne</w:t>
            </w:r>
            <w:r w:rsidRPr="00C9711A">
              <w:rPr>
                <w:rFonts w:eastAsia="Times New Roman" w:cstheme="minorHAnsi"/>
                <w:lang w:eastAsia="sl-SI"/>
              </w:rPr>
              <w:t xml:space="preserve"> mreže in aktivacija meritev</w:t>
            </w:r>
            <w:r>
              <w:rPr>
                <w:rFonts w:eastAsia="Times New Roman" w:cstheme="minorHAnsi"/>
                <w:lang w:eastAsia="sl-SI"/>
              </w:rPr>
              <w:t xml:space="preserve"> </w:t>
            </w:r>
            <w:r w:rsidRPr="007F485B">
              <w:rPr>
                <w:rFonts w:eastAsia="Times New Roman" w:cstheme="minorHAnsi"/>
                <w:lang w:eastAsia="sl-SI"/>
              </w:rPr>
              <w:t>(</w:t>
            </w:r>
            <w:r w:rsidRPr="00C9711A">
              <w:t>nadzor na</w:t>
            </w:r>
            <w:r w:rsidR="00CD669D">
              <w:t>d</w:t>
            </w:r>
            <w:r w:rsidRPr="00C9711A">
              <w:t xml:space="preserve"> deli (izkopi, vrtanje</w:t>
            </w:r>
            <w:r w:rsidR="00A61BCE">
              <w:t>, …</w:t>
            </w:r>
            <w:r w:rsidRPr="00C9711A">
              <w:t>) in črpalni/nalivalni preizkusi v piezometrih)</w:t>
            </w:r>
          </w:p>
        </w:tc>
        <w:tc>
          <w:tcPr>
            <w:tcW w:w="1940" w:type="dxa"/>
            <w:tcBorders>
              <w:top w:val="nil"/>
              <w:left w:val="nil"/>
              <w:bottom w:val="single" w:sz="8" w:space="0" w:color="auto"/>
              <w:right w:val="single" w:sz="8" w:space="0" w:color="auto"/>
            </w:tcBorders>
            <w:tcMar>
              <w:top w:w="0" w:type="dxa"/>
              <w:left w:w="108" w:type="dxa"/>
              <w:bottom w:w="0" w:type="dxa"/>
              <w:right w:w="108" w:type="dxa"/>
            </w:tcMar>
            <w:hideMark/>
          </w:tcPr>
          <w:p w14:paraId="28F1DDF5" w14:textId="77777777" w:rsidR="0047342C" w:rsidRPr="00C9711A" w:rsidRDefault="0047342C" w:rsidP="00C41580">
            <w:pPr>
              <w:spacing w:before="100" w:beforeAutospacing="1" w:after="100" w:afterAutospacing="1"/>
              <w:jc w:val="both"/>
              <w:rPr>
                <w:rFonts w:eastAsia="Times New Roman" w:cstheme="minorHAnsi"/>
                <w:lang w:eastAsia="sl-SI"/>
              </w:rPr>
            </w:pPr>
            <w:r w:rsidRPr="00C9711A">
              <w:rPr>
                <w:rFonts w:eastAsia="Times New Roman" w:cstheme="minorHAnsi"/>
                <w:lang w:eastAsia="sl-SI"/>
              </w:rPr>
              <w:t>2</w:t>
            </w:r>
          </w:p>
        </w:tc>
        <w:tc>
          <w:tcPr>
            <w:tcW w:w="2907" w:type="dxa"/>
            <w:tcBorders>
              <w:top w:val="nil"/>
              <w:left w:val="nil"/>
              <w:bottom w:val="single" w:sz="8" w:space="0" w:color="auto"/>
              <w:right w:val="single" w:sz="8" w:space="0" w:color="auto"/>
            </w:tcBorders>
          </w:tcPr>
          <w:p w14:paraId="61DCC250" w14:textId="5CCADDFB" w:rsidR="0047342C" w:rsidRPr="00C9711A" w:rsidRDefault="0047342C" w:rsidP="00C41580">
            <w:pPr>
              <w:spacing w:before="100" w:beforeAutospacing="1" w:after="100" w:afterAutospacing="1"/>
              <w:jc w:val="both"/>
              <w:rPr>
                <w:rFonts w:eastAsia="Times New Roman" w:cstheme="minorHAnsi"/>
                <w:lang w:eastAsia="sl-SI"/>
              </w:rPr>
            </w:pPr>
            <w:r w:rsidRPr="009C4D6A">
              <w:t xml:space="preserve">Prve meritve in poročilo prvih meritev izvedenih </w:t>
            </w:r>
            <w:r w:rsidR="00FF541F">
              <w:t>za 2. mejnik</w:t>
            </w:r>
          </w:p>
        </w:tc>
      </w:tr>
      <w:tr w:rsidR="0047342C" w:rsidRPr="00BA6C70" w14:paraId="047A2DCA" w14:textId="77777777" w:rsidTr="00B33922">
        <w:tc>
          <w:tcPr>
            <w:tcW w:w="9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DA2DCD" w14:textId="77777777" w:rsidR="0047342C" w:rsidRPr="00C9711A" w:rsidRDefault="0047342C" w:rsidP="00B33922">
            <w:pPr>
              <w:spacing w:before="100" w:beforeAutospacing="1" w:after="100" w:afterAutospacing="1"/>
              <w:rPr>
                <w:rFonts w:eastAsia="Times New Roman" w:cstheme="minorHAnsi"/>
                <w:lang w:eastAsia="sl-SI"/>
              </w:rPr>
            </w:pPr>
            <w:r w:rsidRPr="00C9711A">
              <w:rPr>
                <w:rFonts w:eastAsia="Times New Roman" w:cstheme="minorHAnsi"/>
                <w:lang w:eastAsia="sl-SI"/>
              </w:rPr>
              <w:t>3</w:t>
            </w:r>
          </w:p>
        </w:tc>
        <w:tc>
          <w:tcPr>
            <w:tcW w:w="2191" w:type="dxa"/>
            <w:tcBorders>
              <w:top w:val="nil"/>
              <w:left w:val="nil"/>
              <w:bottom w:val="single" w:sz="8" w:space="0" w:color="auto"/>
              <w:right w:val="single" w:sz="8" w:space="0" w:color="auto"/>
            </w:tcBorders>
            <w:tcMar>
              <w:top w:w="0" w:type="dxa"/>
              <w:left w:w="108" w:type="dxa"/>
              <w:bottom w:w="0" w:type="dxa"/>
              <w:right w:w="108" w:type="dxa"/>
            </w:tcMar>
            <w:hideMark/>
          </w:tcPr>
          <w:p w14:paraId="6B1BDD39" w14:textId="77777777" w:rsidR="0047342C" w:rsidRPr="00C9711A" w:rsidRDefault="0047342C" w:rsidP="00B33922">
            <w:pPr>
              <w:rPr>
                <w:sz w:val="20"/>
                <w:szCs w:val="20"/>
              </w:rPr>
            </w:pPr>
            <w:r w:rsidRPr="00C9711A">
              <w:rPr>
                <w:rFonts w:eastAsia="Times New Roman" w:cstheme="minorHAnsi"/>
                <w:lang w:eastAsia="sl-SI"/>
              </w:rPr>
              <w:t>Izvajanje / izvedba meritev in vmesna poročila</w:t>
            </w:r>
            <w:r w:rsidRPr="007F485B">
              <w:rPr>
                <w:rFonts w:eastAsia="Times New Roman" w:cstheme="minorHAnsi"/>
                <w:lang w:eastAsia="sl-SI"/>
              </w:rPr>
              <w:t xml:space="preserve"> (</w:t>
            </w:r>
            <w:r w:rsidRPr="00C9711A">
              <w:t>mesečno meritve nivojev in pregled odlagališča)</w:t>
            </w:r>
          </w:p>
        </w:tc>
        <w:tc>
          <w:tcPr>
            <w:tcW w:w="1940" w:type="dxa"/>
            <w:tcBorders>
              <w:top w:val="nil"/>
              <w:left w:val="nil"/>
              <w:bottom w:val="single" w:sz="8" w:space="0" w:color="auto"/>
              <w:right w:val="single" w:sz="8" w:space="0" w:color="auto"/>
            </w:tcBorders>
            <w:tcMar>
              <w:top w:w="0" w:type="dxa"/>
              <w:left w:w="108" w:type="dxa"/>
              <w:bottom w:w="0" w:type="dxa"/>
              <w:right w:w="108" w:type="dxa"/>
            </w:tcMar>
            <w:hideMark/>
          </w:tcPr>
          <w:p w14:paraId="2702C60D" w14:textId="77777777" w:rsidR="0047342C" w:rsidRPr="00C9711A" w:rsidRDefault="0047342C" w:rsidP="00B33922">
            <w:pPr>
              <w:spacing w:before="100" w:beforeAutospacing="1" w:after="100" w:afterAutospacing="1"/>
              <w:rPr>
                <w:rFonts w:eastAsia="Times New Roman" w:cstheme="minorHAnsi"/>
                <w:lang w:eastAsia="sl-SI"/>
              </w:rPr>
            </w:pPr>
            <w:r w:rsidRPr="0077203F">
              <w:rPr>
                <w:rFonts w:eastAsia="Times New Roman" w:cstheme="minorHAnsi"/>
                <w:lang w:eastAsia="sl-SI"/>
              </w:rPr>
              <w:t>12</w:t>
            </w:r>
          </w:p>
        </w:tc>
        <w:tc>
          <w:tcPr>
            <w:tcW w:w="2907" w:type="dxa"/>
            <w:tcBorders>
              <w:top w:val="nil"/>
              <w:left w:val="nil"/>
              <w:bottom w:val="single" w:sz="8" w:space="0" w:color="auto"/>
              <w:right w:val="single" w:sz="8" w:space="0" w:color="auto"/>
            </w:tcBorders>
          </w:tcPr>
          <w:p w14:paraId="30749B65" w14:textId="3F62DD57" w:rsidR="0047342C" w:rsidRPr="00C9711A" w:rsidRDefault="0047342C" w:rsidP="00B33922">
            <w:pPr>
              <w:spacing w:before="100" w:beforeAutospacing="1" w:after="100" w:afterAutospacing="1"/>
              <w:rPr>
                <w:rFonts w:eastAsia="Times New Roman" w:cstheme="minorHAnsi"/>
                <w:lang w:eastAsia="sl-SI"/>
              </w:rPr>
            </w:pPr>
            <w:r w:rsidRPr="009C4D6A">
              <w:t>Vmesno mesečno poročilo</w:t>
            </w:r>
            <w:r w:rsidR="00A61BCE">
              <w:t xml:space="preserve"> </w:t>
            </w:r>
            <w:r w:rsidR="00A61BCE" w:rsidRPr="009C4D6A">
              <w:t xml:space="preserve">(skupaj 12 mesečnih poročil) </w:t>
            </w:r>
            <w:r w:rsidRPr="009C4D6A">
              <w:t xml:space="preserve"> </w:t>
            </w:r>
            <w:r w:rsidR="00A61BCE">
              <w:t xml:space="preserve">o rezultatih </w:t>
            </w:r>
            <w:r w:rsidRPr="009C4D6A">
              <w:t xml:space="preserve">izvedenih meritev </w:t>
            </w:r>
            <w:r w:rsidR="00FF541F">
              <w:t>za 3. mejnik</w:t>
            </w:r>
          </w:p>
        </w:tc>
      </w:tr>
      <w:tr w:rsidR="0047342C" w:rsidRPr="00BA6C70" w14:paraId="69E60034" w14:textId="77777777" w:rsidTr="00B33922">
        <w:tc>
          <w:tcPr>
            <w:tcW w:w="9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3B456B" w14:textId="77777777" w:rsidR="0047342C" w:rsidRPr="00C9711A" w:rsidRDefault="0047342C" w:rsidP="00B33922">
            <w:pPr>
              <w:spacing w:before="100" w:beforeAutospacing="1" w:after="100" w:afterAutospacing="1"/>
              <w:rPr>
                <w:rFonts w:eastAsia="Times New Roman" w:cstheme="minorHAnsi"/>
                <w:lang w:eastAsia="sl-SI"/>
              </w:rPr>
            </w:pPr>
            <w:r w:rsidRPr="00C9711A">
              <w:rPr>
                <w:rFonts w:eastAsia="Times New Roman" w:cstheme="minorHAnsi"/>
                <w:lang w:eastAsia="sl-SI"/>
              </w:rPr>
              <w:t>4</w:t>
            </w:r>
          </w:p>
        </w:tc>
        <w:tc>
          <w:tcPr>
            <w:tcW w:w="2191" w:type="dxa"/>
            <w:tcBorders>
              <w:top w:val="nil"/>
              <w:left w:val="nil"/>
              <w:bottom w:val="single" w:sz="8" w:space="0" w:color="auto"/>
              <w:right w:val="single" w:sz="8" w:space="0" w:color="auto"/>
            </w:tcBorders>
            <w:tcMar>
              <w:top w:w="0" w:type="dxa"/>
              <w:left w:w="108" w:type="dxa"/>
              <w:bottom w:w="0" w:type="dxa"/>
              <w:right w:w="108" w:type="dxa"/>
            </w:tcMar>
            <w:hideMark/>
          </w:tcPr>
          <w:p w14:paraId="22E30C10" w14:textId="7B5180D5" w:rsidR="0047342C" w:rsidRPr="00C9711A" w:rsidRDefault="0047342C" w:rsidP="007C31BA">
            <w:pPr>
              <w:spacing w:before="100" w:beforeAutospacing="1" w:after="100" w:afterAutospacing="1"/>
              <w:rPr>
                <w:rFonts w:eastAsia="Times New Roman" w:cstheme="minorHAnsi"/>
                <w:lang w:eastAsia="sl-SI"/>
              </w:rPr>
            </w:pPr>
            <w:r w:rsidRPr="00C9711A">
              <w:rPr>
                <w:rFonts w:eastAsia="Times New Roman" w:cstheme="minorHAnsi"/>
                <w:lang w:eastAsia="sl-SI"/>
              </w:rPr>
              <w:t>Obdelav</w:t>
            </w:r>
            <w:r w:rsidR="00961C2A">
              <w:rPr>
                <w:rFonts w:eastAsia="Times New Roman" w:cstheme="minorHAnsi"/>
                <w:lang w:eastAsia="sl-SI"/>
              </w:rPr>
              <w:t>a</w:t>
            </w:r>
            <w:r w:rsidRPr="00C9711A">
              <w:rPr>
                <w:rFonts w:eastAsia="Times New Roman" w:cstheme="minorHAnsi"/>
                <w:lang w:eastAsia="sl-SI"/>
              </w:rPr>
              <w:t xml:space="preserve"> podatkov, končno poročilo ter predstavitev rezultatov</w:t>
            </w:r>
            <w:r w:rsidRPr="003141C5">
              <w:rPr>
                <w:rFonts w:eastAsia="Times New Roman" w:cstheme="minorHAnsi"/>
                <w:lang w:eastAsia="sl-SI"/>
              </w:rPr>
              <w:t xml:space="preserve"> (</w:t>
            </w:r>
            <w:r w:rsidRPr="00C9711A">
              <w:t xml:space="preserve">pregled in analiza vseh podatkov in končno poročilo z ugotovitvami in predlogi za </w:t>
            </w:r>
            <w:r w:rsidR="00961C2A">
              <w:t>načrtovanje dodatnih ukrepov</w:t>
            </w:r>
            <w:r w:rsidRPr="00C9711A">
              <w:t>)</w:t>
            </w:r>
          </w:p>
        </w:tc>
        <w:tc>
          <w:tcPr>
            <w:tcW w:w="1940" w:type="dxa"/>
            <w:tcBorders>
              <w:top w:val="nil"/>
              <w:left w:val="nil"/>
              <w:bottom w:val="single" w:sz="8" w:space="0" w:color="auto"/>
              <w:right w:val="single" w:sz="8" w:space="0" w:color="auto"/>
            </w:tcBorders>
            <w:tcMar>
              <w:top w:w="0" w:type="dxa"/>
              <w:left w:w="108" w:type="dxa"/>
              <w:bottom w:w="0" w:type="dxa"/>
              <w:right w:w="108" w:type="dxa"/>
            </w:tcMar>
            <w:hideMark/>
          </w:tcPr>
          <w:p w14:paraId="7B5294C1" w14:textId="77777777" w:rsidR="0047342C" w:rsidRPr="00C9711A" w:rsidRDefault="0047342C" w:rsidP="00B33922">
            <w:pPr>
              <w:spacing w:before="100" w:beforeAutospacing="1" w:after="100" w:afterAutospacing="1"/>
              <w:rPr>
                <w:rFonts w:eastAsia="Times New Roman" w:cstheme="minorHAnsi"/>
                <w:lang w:eastAsia="sl-SI"/>
              </w:rPr>
            </w:pPr>
            <w:r w:rsidRPr="00C9711A">
              <w:rPr>
                <w:rFonts w:eastAsia="Times New Roman" w:cstheme="minorHAnsi"/>
                <w:lang w:eastAsia="sl-SI"/>
              </w:rPr>
              <w:t>2</w:t>
            </w:r>
          </w:p>
        </w:tc>
        <w:tc>
          <w:tcPr>
            <w:tcW w:w="2907" w:type="dxa"/>
            <w:tcBorders>
              <w:top w:val="nil"/>
              <w:left w:val="nil"/>
              <w:bottom w:val="single" w:sz="8" w:space="0" w:color="auto"/>
              <w:right w:val="single" w:sz="8" w:space="0" w:color="auto"/>
            </w:tcBorders>
          </w:tcPr>
          <w:p w14:paraId="2A21B33D" w14:textId="250CED59" w:rsidR="0047342C" w:rsidRPr="00C9711A" w:rsidRDefault="0047342C" w:rsidP="00B33922">
            <w:r w:rsidRPr="009C4D6A">
              <w:t>Končno poročilo z ugotovitvami in predlogi za nadaljnja dela</w:t>
            </w:r>
            <w:r w:rsidR="00FF541F">
              <w:t xml:space="preserve"> za 4. mejnik</w:t>
            </w:r>
          </w:p>
        </w:tc>
      </w:tr>
      <w:tr w:rsidR="0047342C" w:rsidRPr="00BA6C70" w14:paraId="1F69DBFF" w14:textId="77777777" w:rsidTr="00B33922">
        <w:tc>
          <w:tcPr>
            <w:tcW w:w="9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A2AAF3" w14:textId="77777777" w:rsidR="0047342C" w:rsidRPr="00C9711A" w:rsidRDefault="0047342C" w:rsidP="00B33922">
            <w:pPr>
              <w:spacing w:before="100" w:beforeAutospacing="1" w:after="100" w:afterAutospacing="1"/>
              <w:rPr>
                <w:rFonts w:eastAsia="Times New Roman" w:cstheme="minorHAnsi"/>
                <w:lang w:eastAsia="sl-SI"/>
              </w:rPr>
            </w:pPr>
          </w:p>
        </w:tc>
        <w:tc>
          <w:tcPr>
            <w:tcW w:w="2191" w:type="dxa"/>
            <w:tcBorders>
              <w:top w:val="nil"/>
              <w:left w:val="nil"/>
              <w:bottom w:val="single" w:sz="8" w:space="0" w:color="auto"/>
              <w:right w:val="single" w:sz="8" w:space="0" w:color="auto"/>
            </w:tcBorders>
            <w:tcMar>
              <w:top w:w="0" w:type="dxa"/>
              <w:left w:w="108" w:type="dxa"/>
              <w:bottom w:w="0" w:type="dxa"/>
              <w:right w:w="108" w:type="dxa"/>
            </w:tcMar>
            <w:hideMark/>
          </w:tcPr>
          <w:p w14:paraId="768500DE" w14:textId="4902F460" w:rsidR="0047342C" w:rsidRPr="00C9711A" w:rsidRDefault="0047342C" w:rsidP="00B33922">
            <w:pPr>
              <w:spacing w:before="100" w:beforeAutospacing="1" w:after="100" w:afterAutospacing="1"/>
              <w:rPr>
                <w:rFonts w:eastAsia="Times New Roman" w:cstheme="minorHAnsi"/>
                <w:lang w:eastAsia="sl-SI"/>
              </w:rPr>
            </w:pPr>
            <w:r w:rsidRPr="00C9711A">
              <w:rPr>
                <w:rFonts w:eastAsia="Times New Roman" w:cstheme="minorHAnsi"/>
                <w:lang w:eastAsia="sl-SI"/>
              </w:rPr>
              <w:t>Skupaj trajanje</w:t>
            </w:r>
            <w:r w:rsidR="00961C2A">
              <w:rPr>
                <w:rFonts w:eastAsia="Times New Roman" w:cstheme="minorHAnsi"/>
                <w:lang w:eastAsia="sl-SI"/>
              </w:rPr>
              <w:t xml:space="preserve"> izvedbe del</w:t>
            </w:r>
            <w:r w:rsidRPr="00C9711A">
              <w:rPr>
                <w:rFonts w:eastAsia="Times New Roman" w:cstheme="minorHAnsi"/>
                <w:lang w:eastAsia="sl-SI"/>
              </w:rPr>
              <w:t xml:space="preserve"> od podpisa pogodbe</w:t>
            </w:r>
            <w:r w:rsidR="00961C2A">
              <w:rPr>
                <w:rFonts w:eastAsia="Times New Roman" w:cstheme="minorHAnsi"/>
                <w:lang w:eastAsia="sl-SI"/>
              </w:rPr>
              <w:t xml:space="preserve"> do zaključka vseh del</w:t>
            </w:r>
          </w:p>
        </w:tc>
        <w:tc>
          <w:tcPr>
            <w:tcW w:w="1940" w:type="dxa"/>
            <w:tcBorders>
              <w:top w:val="nil"/>
              <w:left w:val="nil"/>
              <w:bottom w:val="single" w:sz="8" w:space="0" w:color="auto"/>
              <w:right w:val="single" w:sz="8" w:space="0" w:color="auto"/>
            </w:tcBorders>
            <w:tcMar>
              <w:top w:w="0" w:type="dxa"/>
              <w:left w:w="108" w:type="dxa"/>
              <w:bottom w:w="0" w:type="dxa"/>
              <w:right w:w="108" w:type="dxa"/>
            </w:tcMar>
            <w:hideMark/>
          </w:tcPr>
          <w:p w14:paraId="677F479F" w14:textId="77777777" w:rsidR="0047342C" w:rsidRPr="0077203F" w:rsidRDefault="0047342C" w:rsidP="00B33922">
            <w:pPr>
              <w:spacing w:before="100" w:beforeAutospacing="1" w:after="100" w:afterAutospacing="1"/>
              <w:rPr>
                <w:rFonts w:eastAsia="Times New Roman" w:cstheme="minorHAnsi"/>
                <w:lang w:eastAsia="sl-SI"/>
              </w:rPr>
            </w:pPr>
            <w:r w:rsidRPr="0077203F">
              <w:rPr>
                <w:rFonts w:eastAsia="Times New Roman" w:cstheme="minorHAnsi"/>
                <w:lang w:eastAsia="sl-SI"/>
              </w:rPr>
              <w:t>1</w:t>
            </w:r>
            <w:r>
              <w:rPr>
                <w:rFonts w:eastAsia="Times New Roman" w:cstheme="minorHAnsi"/>
                <w:lang w:eastAsia="sl-SI"/>
              </w:rPr>
              <w:t>8</w:t>
            </w:r>
          </w:p>
        </w:tc>
        <w:tc>
          <w:tcPr>
            <w:tcW w:w="2907" w:type="dxa"/>
            <w:tcBorders>
              <w:top w:val="nil"/>
              <w:left w:val="nil"/>
              <w:bottom w:val="single" w:sz="8" w:space="0" w:color="auto"/>
              <w:right w:val="single" w:sz="8" w:space="0" w:color="auto"/>
            </w:tcBorders>
          </w:tcPr>
          <w:p w14:paraId="18EB8C16" w14:textId="77777777" w:rsidR="0047342C" w:rsidRPr="00C9711A" w:rsidRDefault="0047342C" w:rsidP="00B33922">
            <w:pPr>
              <w:spacing w:before="100" w:beforeAutospacing="1" w:after="100" w:afterAutospacing="1"/>
              <w:rPr>
                <w:rFonts w:eastAsia="Times New Roman" w:cstheme="minorHAnsi"/>
                <w:lang w:eastAsia="sl-SI"/>
              </w:rPr>
            </w:pPr>
          </w:p>
        </w:tc>
      </w:tr>
    </w:tbl>
    <w:p w14:paraId="72698AB0" w14:textId="77777777" w:rsidR="00ED07EF" w:rsidRDefault="00ED07EF" w:rsidP="0047342C">
      <w:pPr>
        <w:spacing w:after="0" w:line="260" w:lineRule="exact"/>
        <w:jc w:val="both"/>
        <w:rPr>
          <w:rFonts w:cs="Arial"/>
          <w:lang w:eastAsia="sl-SI"/>
        </w:rPr>
      </w:pPr>
    </w:p>
    <w:p w14:paraId="41B2765D" w14:textId="55EFFA7E" w:rsidR="0047342C" w:rsidRPr="001F0242" w:rsidRDefault="0047342C" w:rsidP="0047342C">
      <w:pPr>
        <w:spacing w:after="0" w:line="260" w:lineRule="exact"/>
        <w:jc w:val="both"/>
        <w:rPr>
          <w:rFonts w:cs="Arial"/>
          <w:lang w:eastAsia="sl-SI"/>
        </w:rPr>
      </w:pPr>
      <w:r w:rsidRPr="001F0242">
        <w:rPr>
          <w:rFonts w:cs="Arial"/>
          <w:lang w:eastAsia="sl-SI"/>
        </w:rPr>
        <w:t xml:space="preserve">Rok za dokončanje vseh del je najkasneje </w:t>
      </w:r>
      <w:r>
        <w:rPr>
          <w:rFonts w:cs="Arial"/>
          <w:lang w:eastAsia="sl-SI"/>
        </w:rPr>
        <w:t>18</w:t>
      </w:r>
      <w:r w:rsidRPr="001F0242">
        <w:rPr>
          <w:rFonts w:cs="Arial"/>
          <w:lang w:eastAsia="sl-SI"/>
        </w:rPr>
        <w:t xml:space="preserve"> mesecev po podpisu pogodbe.</w:t>
      </w:r>
    </w:p>
    <w:p w14:paraId="7673A73F" w14:textId="77777777" w:rsidR="0047342C" w:rsidRPr="001F0242" w:rsidRDefault="0047342C" w:rsidP="0047342C">
      <w:pPr>
        <w:spacing w:after="0" w:line="260" w:lineRule="exact"/>
        <w:rPr>
          <w:rFonts w:cs="Arial"/>
          <w:lang w:eastAsia="sl-SI"/>
        </w:rPr>
      </w:pPr>
    </w:p>
    <w:p w14:paraId="4DE41771" w14:textId="77777777" w:rsidR="0047342C" w:rsidRPr="001F0242" w:rsidRDefault="0047342C" w:rsidP="0047342C">
      <w:pPr>
        <w:spacing w:after="0" w:line="260" w:lineRule="exact"/>
        <w:rPr>
          <w:rFonts w:cs="Arial"/>
          <w:lang w:eastAsia="sl-SI"/>
        </w:rPr>
      </w:pPr>
    </w:p>
    <w:p w14:paraId="4264381F" w14:textId="77777777" w:rsidR="0047342C" w:rsidRPr="001F0242" w:rsidRDefault="0047342C" w:rsidP="0047342C">
      <w:pPr>
        <w:pStyle w:val="Naslov2"/>
        <w:jc w:val="both"/>
        <w:rPr>
          <w:rFonts w:ascii="Arial" w:hAnsi="Arial" w:cs="Arial"/>
          <w:b/>
          <w:bCs/>
          <w:color w:val="000000" w:themeColor="text1"/>
        </w:rPr>
      </w:pPr>
      <w:bookmarkStart w:id="13" w:name="_Toc235520682"/>
      <w:r w:rsidRPr="001F0242">
        <w:rPr>
          <w:rFonts w:ascii="Arial" w:hAnsi="Arial" w:cs="Arial"/>
          <w:b/>
          <w:bCs/>
          <w:color w:val="000000" w:themeColor="text1"/>
        </w:rPr>
        <w:t>4. OSTALE OBVEZNOSTI IZVAJALCA</w:t>
      </w:r>
      <w:bookmarkEnd w:id="13"/>
    </w:p>
    <w:p w14:paraId="19C9D096" w14:textId="77777777" w:rsidR="0047342C" w:rsidRPr="001F0242" w:rsidRDefault="0047342C" w:rsidP="0047342C">
      <w:pPr>
        <w:spacing w:after="0" w:line="260" w:lineRule="exact"/>
        <w:jc w:val="both"/>
        <w:rPr>
          <w:rFonts w:cs="Arial"/>
          <w:lang w:eastAsia="sl-SI"/>
        </w:rPr>
      </w:pPr>
    </w:p>
    <w:p w14:paraId="6E53BD5E" w14:textId="77777777" w:rsidR="0047342C" w:rsidRPr="00C96BB0" w:rsidRDefault="0047342C" w:rsidP="0047342C">
      <w:pPr>
        <w:spacing w:after="0" w:line="260" w:lineRule="exact"/>
        <w:jc w:val="both"/>
        <w:rPr>
          <w:rFonts w:cs="Arial"/>
          <w:b/>
          <w:bCs/>
        </w:rPr>
      </w:pPr>
      <w:r w:rsidRPr="00C96BB0">
        <w:rPr>
          <w:rFonts w:cs="Arial"/>
          <w:b/>
          <w:bCs/>
        </w:rPr>
        <w:t>4.1 Izvajalec ima poleg nalog, določenih v splošnem opisu z usmeritvami ter v predmetu projektne naloge, še naslednje obveznosti:</w:t>
      </w:r>
    </w:p>
    <w:p w14:paraId="1D94A5CD" w14:textId="77777777" w:rsidR="0047342C" w:rsidRPr="001F0242" w:rsidRDefault="0047342C" w:rsidP="0047342C">
      <w:pPr>
        <w:numPr>
          <w:ilvl w:val="0"/>
          <w:numId w:val="9"/>
        </w:numPr>
        <w:spacing w:after="0" w:line="260" w:lineRule="exact"/>
        <w:jc w:val="both"/>
        <w:rPr>
          <w:rFonts w:cs="Arial"/>
        </w:rPr>
      </w:pPr>
      <w:r w:rsidRPr="001F0242">
        <w:rPr>
          <w:rFonts w:cs="Arial"/>
        </w:rPr>
        <w:t>izvajati vsa dela v skladu s pravili stroke, veljavnimi predpisi in strokovnimi standardi s področja geoloških, hidrogeoloških in okoljskih preiskav;</w:t>
      </w:r>
    </w:p>
    <w:p w14:paraId="6AA97D9D" w14:textId="77777777" w:rsidR="0047342C" w:rsidRPr="001F0242" w:rsidRDefault="0047342C" w:rsidP="0047342C">
      <w:pPr>
        <w:numPr>
          <w:ilvl w:val="0"/>
          <w:numId w:val="9"/>
        </w:numPr>
        <w:spacing w:after="0" w:line="260" w:lineRule="exact"/>
        <w:jc w:val="both"/>
        <w:rPr>
          <w:rFonts w:cs="Arial"/>
        </w:rPr>
      </w:pPr>
      <w:r w:rsidRPr="001F0242">
        <w:rPr>
          <w:rFonts w:cs="Arial"/>
        </w:rPr>
        <w:t>sproti obveščati naročnika o poteku del ter ga nemudoma seznaniti z dejstvi ali okoliščinami, ki bi lahko pomembno vplivala na obseg, kakovost ali roke izvedbe;</w:t>
      </w:r>
    </w:p>
    <w:p w14:paraId="0344EF91" w14:textId="77777777" w:rsidR="0047342C" w:rsidRPr="001F0242" w:rsidRDefault="0047342C" w:rsidP="0047342C">
      <w:pPr>
        <w:numPr>
          <w:ilvl w:val="0"/>
          <w:numId w:val="9"/>
        </w:numPr>
        <w:spacing w:after="0" w:line="260" w:lineRule="exact"/>
        <w:jc w:val="both"/>
        <w:rPr>
          <w:rFonts w:cs="Arial"/>
        </w:rPr>
      </w:pPr>
      <w:r w:rsidRPr="001F0242">
        <w:rPr>
          <w:rFonts w:cs="Arial"/>
        </w:rPr>
        <w:t>pripravljati mesečna poročila o poteku aktivnosti, če to zahteva naročnik;</w:t>
      </w:r>
    </w:p>
    <w:p w14:paraId="06A74700" w14:textId="77777777" w:rsidR="0047342C" w:rsidRPr="001F0242" w:rsidRDefault="0047342C" w:rsidP="0047342C">
      <w:pPr>
        <w:numPr>
          <w:ilvl w:val="0"/>
          <w:numId w:val="9"/>
        </w:numPr>
        <w:spacing w:after="0" w:line="260" w:lineRule="exact"/>
        <w:jc w:val="both"/>
        <w:rPr>
          <w:rFonts w:cs="Arial"/>
        </w:rPr>
      </w:pPr>
      <w:r w:rsidRPr="001F0242">
        <w:rPr>
          <w:rFonts w:cs="Arial"/>
        </w:rPr>
        <w:t>sodelovati na koordinacijskih sestankih z naročnikom in po potrebi z drugimi vključenimi deležniki;</w:t>
      </w:r>
    </w:p>
    <w:p w14:paraId="5A5B7CC1" w14:textId="77777777" w:rsidR="0047342C" w:rsidRPr="001F0242" w:rsidRDefault="0047342C" w:rsidP="0047342C">
      <w:pPr>
        <w:numPr>
          <w:ilvl w:val="0"/>
          <w:numId w:val="9"/>
        </w:numPr>
        <w:spacing w:after="0" w:line="260" w:lineRule="exact"/>
        <w:jc w:val="both"/>
        <w:rPr>
          <w:rFonts w:cs="Arial"/>
        </w:rPr>
      </w:pPr>
      <w:r w:rsidRPr="001F0242">
        <w:rPr>
          <w:rFonts w:cs="Arial"/>
        </w:rPr>
        <w:t>upoštevati morebitna dodatna navodila naročnika, ki so v okviru razpisanega obsega del in ne pomenijo razširitve naročila;</w:t>
      </w:r>
    </w:p>
    <w:p w14:paraId="02CDD9F7" w14:textId="77777777" w:rsidR="0047342C" w:rsidRPr="001F0242" w:rsidRDefault="0047342C" w:rsidP="0047342C">
      <w:pPr>
        <w:numPr>
          <w:ilvl w:val="0"/>
          <w:numId w:val="9"/>
        </w:numPr>
        <w:spacing w:after="0" w:line="260" w:lineRule="exact"/>
        <w:jc w:val="both"/>
        <w:rPr>
          <w:rFonts w:cs="Arial"/>
        </w:rPr>
      </w:pPr>
      <w:r w:rsidRPr="001F0242">
        <w:rPr>
          <w:rFonts w:cs="Arial"/>
        </w:rPr>
        <w:t>zagotoviti, da so vsi rezultati raziskav, poročila, karte, baze podatkov in druge strokovne podlage izdelani v slovenskem jeziku in predani naročniku v nezaklenjeni (odprti) digitalni obliki (PDF in po potrebi izvorni formati)</w:t>
      </w:r>
      <w:r>
        <w:rPr>
          <w:rFonts w:cs="Arial"/>
        </w:rPr>
        <w:t>;</w:t>
      </w:r>
    </w:p>
    <w:p w14:paraId="29E02AC5" w14:textId="4BD4A712" w:rsidR="00E270F4" w:rsidRDefault="0047342C" w:rsidP="0047342C">
      <w:pPr>
        <w:pStyle w:val="Odstavekseznama"/>
        <w:widowControl w:val="0"/>
        <w:numPr>
          <w:ilvl w:val="0"/>
          <w:numId w:val="9"/>
        </w:numPr>
        <w:spacing w:line="240" w:lineRule="auto"/>
        <w:jc w:val="both"/>
        <w:rPr>
          <w:rFonts w:cs="Arial"/>
          <w:sz w:val="22"/>
          <w:szCs w:val="22"/>
          <w:lang w:val="sl-SI" w:eastAsia="sl-SI"/>
        </w:rPr>
      </w:pPr>
      <w:r>
        <w:rPr>
          <w:rFonts w:cs="Arial"/>
          <w:sz w:val="22"/>
          <w:szCs w:val="22"/>
          <w:lang w:val="sl-SI" w:eastAsia="sl-SI"/>
        </w:rPr>
        <w:t xml:space="preserve">v ponudbeno ceno </w:t>
      </w:r>
      <w:r w:rsidRPr="001F0242">
        <w:rPr>
          <w:rFonts w:cs="Arial"/>
          <w:sz w:val="22"/>
          <w:szCs w:val="22"/>
          <w:lang w:val="sl-SI" w:eastAsia="sl-SI"/>
        </w:rPr>
        <w:t xml:space="preserve">vključiti </w:t>
      </w:r>
      <w:r>
        <w:rPr>
          <w:rFonts w:cs="Arial"/>
          <w:sz w:val="22"/>
          <w:szCs w:val="22"/>
          <w:lang w:val="sl-SI" w:eastAsia="sl-SI"/>
        </w:rPr>
        <w:t xml:space="preserve">vse </w:t>
      </w:r>
      <w:r w:rsidRPr="001F0242">
        <w:rPr>
          <w:rFonts w:cs="Arial"/>
          <w:sz w:val="22"/>
          <w:szCs w:val="22"/>
          <w:lang w:val="sl-SI" w:eastAsia="sl-SI"/>
        </w:rPr>
        <w:t xml:space="preserve">morebitne potne stroške </w:t>
      </w:r>
      <w:r>
        <w:rPr>
          <w:rFonts w:cs="Arial"/>
          <w:sz w:val="22"/>
          <w:szCs w:val="22"/>
          <w:lang w:val="sl-SI" w:eastAsia="sl-SI"/>
        </w:rPr>
        <w:t>in</w:t>
      </w:r>
      <w:r w:rsidRPr="001F0242">
        <w:rPr>
          <w:rFonts w:cs="Arial"/>
          <w:sz w:val="22"/>
          <w:szCs w:val="22"/>
          <w:lang w:val="sl-SI" w:eastAsia="sl-SI"/>
        </w:rPr>
        <w:t xml:space="preserve"> vse druge posredne stroške (npr. odškodnin za vrtine in razkope)</w:t>
      </w:r>
      <w:r w:rsidR="00E270F4">
        <w:rPr>
          <w:rFonts w:cs="Arial"/>
          <w:sz w:val="22"/>
          <w:szCs w:val="22"/>
          <w:lang w:val="sl-SI" w:eastAsia="sl-SI"/>
        </w:rPr>
        <w:t>, stroške, ki izhajajo iz zahtev pristojnih soglasje oz. mnenje dajalcev</w:t>
      </w:r>
      <w:r w:rsidRPr="001F0242">
        <w:rPr>
          <w:rFonts w:cs="Arial"/>
          <w:sz w:val="22"/>
          <w:szCs w:val="22"/>
          <w:lang w:val="sl-SI" w:eastAsia="sl-SI"/>
        </w:rPr>
        <w:t xml:space="preserve"> </w:t>
      </w:r>
      <w:r>
        <w:rPr>
          <w:rFonts w:cs="Arial"/>
          <w:sz w:val="22"/>
          <w:szCs w:val="22"/>
          <w:lang w:val="sl-SI" w:eastAsia="sl-SI"/>
        </w:rPr>
        <w:t>ter stroške geodetske določitve lokacij piezometrov;</w:t>
      </w:r>
    </w:p>
    <w:p w14:paraId="2E2F8577" w14:textId="7EB2BBEB" w:rsidR="0047342C" w:rsidRPr="001F0242" w:rsidRDefault="0047342C" w:rsidP="0047342C">
      <w:pPr>
        <w:pStyle w:val="Odstavekseznama"/>
        <w:widowControl w:val="0"/>
        <w:numPr>
          <w:ilvl w:val="0"/>
          <w:numId w:val="9"/>
        </w:numPr>
        <w:spacing w:line="240" w:lineRule="auto"/>
        <w:jc w:val="both"/>
        <w:rPr>
          <w:rFonts w:cs="Arial"/>
          <w:sz w:val="22"/>
          <w:szCs w:val="22"/>
          <w:lang w:val="sl-SI" w:eastAsia="sl-SI"/>
        </w:rPr>
      </w:pPr>
      <w:r w:rsidRPr="001F0242">
        <w:rPr>
          <w:rFonts w:cs="Arial"/>
          <w:sz w:val="22"/>
          <w:szCs w:val="22"/>
          <w:lang w:val="sl-SI" w:eastAsia="sl-SI"/>
        </w:rPr>
        <w:t>izvajalec je dolžan med izvajanjem del izvajati ukrepe tehnične zaščite in druge ukrepe za zagotovitev varnega dela;</w:t>
      </w:r>
    </w:p>
    <w:p w14:paraId="701FEA91" w14:textId="77777777" w:rsidR="0047342C" w:rsidRDefault="0047342C" w:rsidP="0047342C">
      <w:pPr>
        <w:pStyle w:val="Odstavekseznama"/>
        <w:widowControl w:val="0"/>
        <w:numPr>
          <w:ilvl w:val="0"/>
          <w:numId w:val="9"/>
        </w:numPr>
        <w:spacing w:line="240" w:lineRule="auto"/>
        <w:jc w:val="both"/>
        <w:rPr>
          <w:rFonts w:cs="Arial"/>
          <w:sz w:val="22"/>
          <w:szCs w:val="22"/>
          <w:lang w:val="sl-SI" w:eastAsia="sl-SI"/>
        </w:rPr>
      </w:pPr>
      <w:r w:rsidRPr="001F0242">
        <w:rPr>
          <w:rFonts w:cs="Arial"/>
          <w:sz w:val="22"/>
          <w:szCs w:val="22"/>
          <w:lang w:val="sl-SI" w:eastAsia="sl-SI"/>
        </w:rPr>
        <w:t>izvajalec je dolžan med izvajanjem del izvajati ukrepe v zvezi z varovanjem okolja in rešitve za preprečitev ter zmanjšanje negativnih vplivov na okolje;</w:t>
      </w:r>
    </w:p>
    <w:p w14:paraId="1376A055" w14:textId="3E818FF3" w:rsidR="0047342C" w:rsidRPr="001F0242" w:rsidRDefault="0047342C" w:rsidP="0047342C">
      <w:pPr>
        <w:pStyle w:val="Odstavekseznama"/>
        <w:widowControl w:val="0"/>
        <w:numPr>
          <w:ilvl w:val="0"/>
          <w:numId w:val="9"/>
        </w:numPr>
        <w:spacing w:line="240" w:lineRule="auto"/>
        <w:jc w:val="both"/>
        <w:rPr>
          <w:rFonts w:cs="Arial"/>
          <w:sz w:val="22"/>
          <w:szCs w:val="22"/>
          <w:lang w:val="sl-SI" w:eastAsia="sl-SI"/>
        </w:rPr>
      </w:pPr>
      <w:r>
        <w:rPr>
          <w:rFonts w:cs="Arial"/>
          <w:sz w:val="22"/>
          <w:szCs w:val="22"/>
          <w:lang w:val="sl-SI" w:eastAsia="sl-SI"/>
        </w:rPr>
        <w:t>izvajalec je dolžan sodelovati pri uvedbi v delo</w:t>
      </w:r>
      <w:r w:rsidR="0013430A">
        <w:rPr>
          <w:rFonts w:cs="Arial"/>
          <w:sz w:val="22"/>
          <w:szCs w:val="22"/>
          <w:lang w:val="sl-SI" w:eastAsia="sl-SI"/>
        </w:rPr>
        <w:t xml:space="preserve"> in primopredaji del</w:t>
      </w:r>
      <w:r>
        <w:rPr>
          <w:rFonts w:cs="Arial"/>
          <w:sz w:val="22"/>
          <w:szCs w:val="22"/>
          <w:lang w:val="sl-SI" w:eastAsia="sl-SI"/>
        </w:rPr>
        <w:t>;</w:t>
      </w:r>
    </w:p>
    <w:p w14:paraId="48F1A6D5" w14:textId="77777777" w:rsidR="0047342C" w:rsidRPr="001F0242" w:rsidRDefault="0047342C" w:rsidP="0047342C">
      <w:pPr>
        <w:pStyle w:val="Odstavekseznama"/>
        <w:widowControl w:val="0"/>
        <w:numPr>
          <w:ilvl w:val="0"/>
          <w:numId w:val="9"/>
        </w:numPr>
        <w:spacing w:line="240" w:lineRule="auto"/>
        <w:jc w:val="both"/>
        <w:rPr>
          <w:rFonts w:cs="Arial"/>
          <w:sz w:val="22"/>
          <w:szCs w:val="22"/>
          <w:lang w:val="sl-SI" w:eastAsia="sl-SI"/>
        </w:rPr>
      </w:pPr>
      <w:r w:rsidRPr="001F0242">
        <w:rPr>
          <w:rFonts w:cs="Arial"/>
          <w:sz w:val="22"/>
          <w:szCs w:val="22"/>
          <w:lang w:val="sl-SI" w:eastAsia="sl-SI"/>
        </w:rPr>
        <w:t>izvajalec je dolžan za dela na območju vodotokov in vodovarstvenih območij izvajati</w:t>
      </w:r>
      <w:r>
        <w:rPr>
          <w:rFonts w:cs="Arial"/>
          <w:sz w:val="22"/>
          <w:szCs w:val="22"/>
          <w:lang w:val="sl-SI" w:eastAsia="sl-SI"/>
        </w:rPr>
        <w:t xml:space="preserve"> </w:t>
      </w:r>
      <w:r w:rsidRPr="001F0242">
        <w:rPr>
          <w:rFonts w:cs="Arial"/>
          <w:sz w:val="22"/>
          <w:szCs w:val="22"/>
          <w:lang w:val="sl-SI" w:eastAsia="sl-SI"/>
        </w:rPr>
        <w:t>aktivne ukrepe zaščite pred onesnaženjem in preprečiti negativne vplive na živelj v vodotokih ter na podzemno vodo</w:t>
      </w:r>
      <w:r>
        <w:rPr>
          <w:rFonts w:cs="Arial"/>
          <w:sz w:val="22"/>
          <w:szCs w:val="22"/>
          <w:lang w:val="sl-SI" w:eastAsia="sl-SI"/>
        </w:rPr>
        <w:t>.</w:t>
      </w:r>
    </w:p>
    <w:p w14:paraId="799A1DEE" w14:textId="77777777" w:rsidR="0047342C" w:rsidRPr="001F0242" w:rsidRDefault="0047342C" w:rsidP="0047342C">
      <w:pPr>
        <w:spacing w:after="0" w:line="260" w:lineRule="exact"/>
        <w:jc w:val="both"/>
        <w:rPr>
          <w:rFonts w:cs="Arial"/>
          <w:b/>
          <w:bCs/>
        </w:rPr>
      </w:pPr>
    </w:p>
    <w:p w14:paraId="287B2A86" w14:textId="35AD7474" w:rsidR="0047342C" w:rsidRPr="00E870AE" w:rsidRDefault="00E870AE" w:rsidP="00E870AE">
      <w:pPr>
        <w:pStyle w:val="Naslov2"/>
        <w:rPr>
          <w:rFonts w:ascii="Arial" w:hAnsi="Arial" w:cs="Arial"/>
          <w:b/>
          <w:bCs/>
          <w:color w:val="auto"/>
        </w:rPr>
      </w:pPr>
      <w:bookmarkStart w:id="14" w:name="_Toc235520683"/>
      <w:r w:rsidRPr="00E870AE">
        <w:rPr>
          <w:rFonts w:ascii="Arial" w:hAnsi="Arial" w:cs="Arial"/>
          <w:b/>
          <w:bCs/>
          <w:color w:val="auto"/>
        </w:rPr>
        <w:t>5. PREDSTAVITEV REZULTATOV IN SEZNANJANJE JAVNOSTI</w:t>
      </w:r>
      <w:bookmarkEnd w:id="14"/>
    </w:p>
    <w:p w14:paraId="181B2249" w14:textId="77777777" w:rsidR="0047342C" w:rsidRPr="001F0242" w:rsidRDefault="0047342C" w:rsidP="0047342C">
      <w:pPr>
        <w:spacing w:after="0" w:line="260" w:lineRule="exact"/>
        <w:jc w:val="both"/>
        <w:rPr>
          <w:rFonts w:cs="Arial"/>
        </w:rPr>
      </w:pPr>
    </w:p>
    <w:p w14:paraId="63FF088F" w14:textId="2C0F6BB8" w:rsidR="0047342C" w:rsidRPr="001F0242" w:rsidRDefault="0047342C" w:rsidP="0047342C">
      <w:pPr>
        <w:spacing w:after="0" w:line="260" w:lineRule="exact"/>
        <w:jc w:val="both"/>
        <w:rPr>
          <w:rFonts w:cs="Arial"/>
        </w:rPr>
      </w:pPr>
      <w:r w:rsidRPr="001F0242">
        <w:rPr>
          <w:rFonts w:cs="Arial"/>
        </w:rPr>
        <w:t>Izvajalec je dolžan izvesti eno (1) strokovno predstavitev končnih rezultatov naročniku ter predstavnikom lokalne skupnosti in pristojnih</w:t>
      </w:r>
      <w:r>
        <w:rPr>
          <w:rFonts w:cs="Arial"/>
        </w:rPr>
        <w:t xml:space="preserve"> mnenjedajalcev</w:t>
      </w:r>
      <w:r w:rsidRPr="001F0242">
        <w:rPr>
          <w:rFonts w:cs="Arial"/>
        </w:rPr>
        <w:t>.</w:t>
      </w:r>
      <w:r w:rsidR="00E870AE" w:rsidRPr="00E870AE">
        <w:rPr>
          <w:rFonts w:ascii="Segoe UI" w:eastAsia="Times New Roman" w:hAnsi="Segoe UI" w:cs="Segoe UI"/>
          <w:sz w:val="18"/>
          <w:szCs w:val="18"/>
          <w:lang w:eastAsia="sl-SI"/>
        </w:rPr>
        <w:t xml:space="preserve"> </w:t>
      </w:r>
      <w:r w:rsidR="00770793" w:rsidRPr="00E870AE">
        <w:rPr>
          <w:rFonts w:cs="Arial"/>
        </w:rPr>
        <w:t>Predstavitev rezultatov se izvede po končnem poročilu</w:t>
      </w:r>
      <w:r w:rsidR="0013430A">
        <w:rPr>
          <w:rFonts w:cs="Arial"/>
        </w:rPr>
        <w:t>, terminsko v skladu z dogovorom z naročnikom</w:t>
      </w:r>
      <w:r w:rsidR="00770793" w:rsidRPr="00E870AE">
        <w:rPr>
          <w:rFonts w:cs="Arial"/>
        </w:rPr>
        <w:t>.</w:t>
      </w:r>
    </w:p>
    <w:p w14:paraId="49F83F13" w14:textId="77777777" w:rsidR="0047342C" w:rsidRPr="001F0242" w:rsidRDefault="0047342C" w:rsidP="0047342C">
      <w:pPr>
        <w:spacing w:after="0" w:line="260" w:lineRule="exact"/>
        <w:jc w:val="both"/>
        <w:rPr>
          <w:rFonts w:cs="Arial"/>
        </w:rPr>
      </w:pPr>
    </w:p>
    <w:p w14:paraId="53988FAC" w14:textId="77777777" w:rsidR="0047342C" w:rsidRPr="001F0242" w:rsidRDefault="0047342C" w:rsidP="0047342C">
      <w:pPr>
        <w:spacing w:after="0" w:line="260" w:lineRule="exact"/>
        <w:jc w:val="both"/>
        <w:rPr>
          <w:rFonts w:cs="Arial"/>
        </w:rPr>
      </w:pPr>
      <w:r w:rsidRPr="001F0242">
        <w:rPr>
          <w:rFonts w:cs="Arial"/>
        </w:rPr>
        <w:t>Oblika in obseg predstavitve:</w:t>
      </w:r>
    </w:p>
    <w:p w14:paraId="1ECC962C" w14:textId="77777777" w:rsidR="0047342C" w:rsidRPr="001F0242" w:rsidRDefault="0047342C" w:rsidP="0047342C">
      <w:pPr>
        <w:spacing w:after="0" w:line="260" w:lineRule="exact"/>
        <w:jc w:val="both"/>
        <w:rPr>
          <w:rFonts w:cs="Arial"/>
        </w:rPr>
      </w:pPr>
    </w:p>
    <w:p w14:paraId="29A9E3E9" w14:textId="2A99F939" w:rsidR="0047342C" w:rsidRPr="00C41580" w:rsidRDefault="0047342C" w:rsidP="0047342C">
      <w:pPr>
        <w:pStyle w:val="Odstavekseznama"/>
        <w:numPr>
          <w:ilvl w:val="0"/>
          <w:numId w:val="12"/>
        </w:numPr>
        <w:spacing w:line="260" w:lineRule="exact"/>
        <w:jc w:val="both"/>
        <w:rPr>
          <w:rFonts w:cs="Arial"/>
          <w:lang w:val="sl-SI"/>
        </w:rPr>
      </w:pPr>
      <w:r w:rsidRPr="00C41580">
        <w:rPr>
          <w:rFonts w:cs="Arial"/>
          <w:sz w:val="22"/>
          <w:szCs w:val="22"/>
          <w:lang w:val="sl-SI"/>
        </w:rPr>
        <w:t>predstavitev se izvede v obliki enega sestanka</w:t>
      </w:r>
      <w:r w:rsidR="00C41580" w:rsidRPr="00C41580">
        <w:rPr>
          <w:rFonts w:cs="Arial"/>
          <w:sz w:val="22"/>
          <w:szCs w:val="22"/>
          <w:lang w:val="sl-SI"/>
        </w:rPr>
        <w:t>, vključno z razpravo udelež</w:t>
      </w:r>
      <w:r w:rsidR="00C41580">
        <w:rPr>
          <w:rFonts w:cs="Arial"/>
          <w:sz w:val="22"/>
          <w:szCs w:val="22"/>
          <w:lang w:val="sl-SI"/>
        </w:rPr>
        <w:t>encev</w:t>
      </w:r>
      <w:r w:rsidRPr="00C41580">
        <w:rPr>
          <w:rFonts w:cs="Arial"/>
          <w:sz w:val="22"/>
          <w:szCs w:val="22"/>
          <w:lang w:val="sl-SI"/>
        </w:rPr>
        <w:t>,</w:t>
      </w:r>
    </w:p>
    <w:p w14:paraId="759937E2" w14:textId="77777777" w:rsidR="0047342C" w:rsidRPr="00C9711A" w:rsidRDefault="0047342C" w:rsidP="0047342C">
      <w:pPr>
        <w:pStyle w:val="Odstavekseznama"/>
        <w:numPr>
          <w:ilvl w:val="0"/>
          <w:numId w:val="12"/>
        </w:numPr>
        <w:spacing w:line="260" w:lineRule="exact"/>
        <w:jc w:val="both"/>
        <w:rPr>
          <w:rFonts w:cs="Arial"/>
          <w:lang w:val="pl-PL"/>
        </w:rPr>
      </w:pPr>
      <w:r w:rsidRPr="00C9711A">
        <w:rPr>
          <w:rFonts w:cs="Arial"/>
          <w:sz w:val="22"/>
          <w:szCs w:val="22"/>
          <w:lang w:val="pl-PL"/>
        </w:rPr>
        <w:t>sestanek organizira naročnik (zagotovi prostor in vabila),</w:t>
      </w:r>
    </w:p>
    <w:p w14:paraId="1201DBEE" w14:textId="77777777" w:rsidR="0047342C" w:rsidRPr="00C9711A" w:rsidRDefault="0047342C" w:rsidP="0047342C">
      <w:pPr>
        <w:pStyle w:val="Odstavekseznama"/>
        <w:numPr>
          <w:ilvl w:val="0"/>
          <w:numId w:val="12"/>
        </w:numPr>
        <w:spacing w:line="260" w:lineRule="exact"/>
        <w:jc w:val="both"/>
        <w:rPr>
          <w:rFonts w:cs="Arial"/>
        </w:rPr>
      </w:pPr>
      <w:r w:rsidRPr="00C9711A">
        <w:rPr>
          <w:rFonts w:cs="Arial"/>
          <w:sz w:val="22"/>
          <w:szCs w:val="22"/>
        </w:rPr>
        <w:t>izvajalec pripravi in izvede:</w:t>
      </w:r>
    </w:p>
    <w:p w14:paraId="6C5EF2A1" w14:textId="77777777" w:rsidR="0047342C" w:rsidRPr="001F0242" w:rsidRDefault="0047342C" w:rsidP="0047342C">
      <w:pPr>
        <w:pStyle w:val="Odstavekseznama"/>
        <w:numPr>
          <w:ilvl w:val="0"/>
          <w:numId w:val="8"/>
        </w:numPr>
        <w:spacing w:line="260" w:lineRule="exact"/>
        <w:jc w:val="both"/>
        <w:rPr>
          <w:rFonts w:cs="Arial"/>
          <w:sz w:val="22"/>
          <w:szCs w:val="22"/>
        </w:rPr>
      </w:pPr>
      <w:r w:rsidRPr="001F0242">
        <w:rPr>
          <w:rFonts w:cs="Arial"/>
          <w:sz w:val="22"/>
          <w:szCs w:val="22"/>
        </w:rPr>
        <w:t>strokovno predstavitev rezultatov (PowerPoint ali enakovredno),</w:t>
      </w:r>
    </w:p>
    <w:p w14:paraId="118EFB09" w14:textId="77777777" w:rsidR="0047342C" w:rsidRPr="001F0242" w:rsidRDefault="0047342C" w:rsidP="0047342C">
      <w:pPr>
        <w:pStyle w:val="Odstavekseznama"/>
        <w:numPr>
          <w:ilvl w:val="0"/>
          <w:numId w:val="8"/>
        </w:numPr>
        <w:spacing w:line="260" w:lineRule="exact"/>
        <w:jc w:val="both"/>
        <w:rPr>
          <w:rFonts w:cs="Arial"/>
          <w:sz w:val="22"/>
          <w:szCs w:val="22"/>
          <w:lang w:val="pl-PL"/>
        </w:rPr>
      </w:pPr>
      <w:r w:rsidRPr="001F0242">
        <w:rPr>
          <w:rFonts w:cs="Arial"/>
          <w:sz w:val="22"/>
          <w:szCs w:val="22"/>
          <w:lang w:val="pl-PL"/>
        </w:rPr>
        <w:t>razlago ugotovitev v poljudno razumljivi obliki, primerni za ne-strokovno javnost,</w:t>
      </w:r>
    </w:p>
    <w:p w14:paraId="35413527" w14:textId="77777777" w:rsidR="0047342C" w:rsidRPr="001F0242" w:rsidRDefault="0047342C" w:rsidP="0047342C">
      <w:pPr>
        <w:pStyle w:val="Odstavekseznama"/>
        <w:numPr>
          <w:ilvl w:val="0"/>
          <w:numId w:val="8"/>
        </w:numPr>
        <w:spacing w:line="260" w:lineRule="exact"/>
        <w:jc w:val="both"/>
        <w:rPr>
          <w:rFonts w:cs="Arial"/>
          <w:sz w:val="22"/>
          <w:szCs w:val="22"/>
        </w:rPr>
      </w:pPr>
      <w:r w:rsidRPr="001F0242">
        <w:rPr>
          <w:rFonts w:cs="Arial"/>
          <w:sz w:val="22"/>
          <w:szCs w:val="22"/>
        </w:rPr>
        <w:t>odgovore na vprašanja udeležencev.</w:t>
      </w:r>
    </w:p>
    <w:p w14:paraId="21A0EB71" w14:textId="77777777" w:rsidR="0047342C" w:rsidRPr="001F0242" w:rsidRDefault="0047342C" w:rsidP="0047342C">
      <w:pPr>
        <w:spacing w:after="0" w:line="260" w:lineRule="exact"/>
        <w:jc w:val="both"/>
        <w:rPr>
          <w:rFonts w:cs="Arial"/>
        </w:rPr>
      </w:pPr>
    </w:p>
    <w:p w14:paraId="35751276" w14:textId="77777777" w:rsidR="0047342C" w:rsidRPr="001F0242" w:rsidRDefault="0047342C" w:rsidP="0047342C">
      <w:pPr>
        <w:spacing w:after="0" w:line="260" w:lineRule="exact"/>
        <w:jc w:val="both"/>
        <w:rPr>
          <w:rFonts w:cs="Arial"/>
        </w:rPr>
      </w:pPr>
      <w:r w:rsidRPr="001F0242">
        <w:rPr>
          <w:rFonts w:cs="Arial"/>
        </w:rPr>
        <w:lastRenderedPageBreak/>
        <w:t>Udeleženci predstavitve:</w:t>
      </w:r>
    </w:p>
    <w:p w14:paraId="67520C7C" w14:textId="77777777" w:rsidR="0047342C" w:rsidRPr="001F0242" w:rsidRDefault="0047342C" w:rsidP="0047342C">
      <w:pPr>
        <w:spacing w:after="0" w:line="260" w:lineRule="exact"/>
        <w:jc w:val="both"/>
        <w:rPr>
          <w:rFonts w:cs="Arial"/>
        </w:rPr>
      </w:pPr>
    </w:p>
    <w:p w14:paraId="51B5E629" w14:textId="77777777" w:rsidR="0047342C" w:rsidRPr="00C9711A" w:rsidRDefault="0047342C" w:rsidP="0047342C">
      <w:pPr>
        <w:pStyle w:val="Odstavekseznama"/>
        <w:numPr>
          <w:ilvl w:val="0"/>
          <w:numId w:val="10"/>
        </w:numPr>
        <w:spacing w:line="260" w:lineRule="exact"/>
        <w:jc w:val="both"/>
        <w:rPr>
          <w:rFonts w:cs="Arial"/>
          <w:sz w:val="22"/>
          <w:szCs w:val="22"/>
          <w:lang w:val="pl-PL"/>
        </w:rPr>
      </w:pPr>
      <w:r w:rsidRPr="00C9711A">
        <w:rPr>
          <w:rFonts w:cs="Arial"/>
          <w:sz w:val="22"/>
          <w:szCs w:val="22"/>
          <w:lang w:val="pl-PL"/>
        </w:rPr>
        <w:t>naročnik (</w:t>
      </w:r>
      <w:r w:rsidRPr="00C41580">
        <w:rPr>
          <w:rFonts w:cs="Arial"/>
          <w:sz w:val="22"/>
          <w:szCs w:val="22"/>
          <w:lang w:val="pl-PL"/>
        </w:rPr>
        <w:t>Ministrstvo za okolje in prostor</w:t>
      </w:r>
      <w:r w:rsidRPr="00C9711A">
        <w:rPr>
          <w:rFonts w:cs="Arial"/>
          <w:sz w:val="22"/>
          <w:szCs w:val="22"/>
          <w:lang w:val="pl-PL"/>
        </w:rPr>
        <w:t>),</w:t>
      </w:r>
    </w:p>
    <w:p w14:paraId="4A4B8910" w14:textId="77777777" w:rsidR="0047342C" w:rsidRPr="001F0242" w:rsidRDefault="0047342C" w:rsidP="0047342C">
      <w:pPr>
        <w:pStyle w:val="Odstavekseznama"/>
        <w:numPr>
          <w:ilvl w:val="0"/>
          <w:numId w:val="10"/>
        </w:numPr>
        <w:spacing w:line="260" w:lineRule="exact"/>
        <w:jc w:val="both"/>
        <w:rPr>
          <w:rFonts w:cs="Arial"/>
          <w:sz w:val="22"/>
          <w:szCs w:val="22"/>
          <w:lang w:val="pl-PL"/>
        </w:rPr>
      </w:pPr>
      <w:r w:rsidRPr="001F0242">
        <w:rPr>
          <w:rFonts w:cs="Arial"/>
          <w:sz w:val="22"/>
          <w:szCs w:val="22"/>
          <w:lang w:val="pl-PL"/>
        </w:rPr>
        <w:t xml:space="preserve">predstavniki Mestne občine </w:t>
      </w:r>
      <w:r>
        <w:rPr>
          <w:rFonts w:cs="Arial"/>
          <w:sz w:val="22"/>
          <w:szCs w:val="22"/>
          <w:lang w:val="pl-PL"/>
        </w:rPr>
        <w:t>Kranj</w:t>
      </w:r>
      <w:r w:rsidRPr="001F0242">
        <w:rPr>
          <w:rFonts w:cs="Arial"/>
          <w:sz w:val="22"/>
          <w:szCs w:val="22"/>
          <w:lang w:val="pl-PL"/>
        </w:rPr>
        <w:t>,</w:t>
      </w:r>
    </w:p>
    <w:p w14:paraId="4ED6004E" w14:textId="77777777" w:rsidR="0047342C" w:rsidRPr="001F0242" w:rsidRDefault="0047342C" w:rsidP="0047342C">
      <w:pPr>
        <w:pStyle w:val="Odstavekseznama"/>
        <w:numPr>
          <w:ilvl w:val="0"/>
          <w:numId w:val="10"/>
        </w:numPr>
        <w:spacing w:line="260" w:lineRule="exact"/>
        <w:jc w:val="both"/>
        <w:rPr>
          <w:rFonts w:cs="Arial"/>
          <w:sz w:val="22"/>
          <w:szCs w:val="22"/>
          <w:lang w:val="pl-PL"/>
        </w:rPr>
      </w:pPr>
      <w:r w:rsidRPr="001F0242">
        <w:rPr>
          <w:rFonts w:cs="Arial"/>
          <w:sz w:val="22"/>
          <w:szCs w:val="22"/>
          <w:lang w:val="pl-PL"/>
        </w:rPr>
        <w:t xml:space="preserve">pristojni </w:t>
      </w:r>
      <w:r w:rsidRPr="00C9711A">
        <w:rPr>
          <w:rFonts w:cs="Arial"/>
          <w:sz w:val="22"/>
          <w:szCs w:val="22"/>
          <w:lang w:val="pl-PL"/>
        </w:rPr>
        <w:t>mnenjedajalci</w:t>
      </w:r>
      <w:r>
        <w:rPr>
          <w:rFonts w:cs="Arial"/>
          <w:sz w:val="22"/>
          <w:szCs w:val="22"/>
          <w:lang w:val="pl-PL"/>
        </w:rPr>
        <w:t xml:space="preserve"> </w:t>
      </w:r>
      <w:r w:rsidRPr="001F0242">
        <w:rPr>
          <w:rFonts w:cs="Arial"/>
          <w:sz w:val="22"/>
          <w:szCs w:val="22"/>
          <w:lang w:val="pl-PL"/>
        </w:rPr>
        <w:t>(po presoji naročnika)</w:t>
      </w:r>
      <w:r>
        <w:rPr>
          <w:rFonts w:cs="Arial"/>
          <w:sz w:val="22"/>
          <w:szCs w:val="22"/>
          <w:lang w:val="pl-PL"/>
        </w:rPr>
        <w:t>,</w:t>
      </w:r>
    </w:p>
    <w:p w14:paraId="02D693D8" w14:textId="77777777" w:rsidR="0047342C" w:rsidRPr="001F0242" w:rsidRDefault="0047342C" w:rsidP="0047342C">
      <w:pPr>
        <w:pStyle w:val="Odstavekseznama"/>
        <w:numPr>
          <w:ilvl w:val="0"/>
          <w:numId w:val="10"/>
        </w:numPr>
        <w:spacing w:line="260" w:lineRule="exact"/>
        <w:jc w:val="both"/>
        <w:rPr>
          <w:rFonts w:cs="Arial"/>
          <w:sz w:val="22"/>
          <w:szCs w:val="22"/>
          <w:lang w:val="pl-PL"/>
        </w:rPr>
      </w:pPr>
      <w:r w:rsidRPr="001F0242">
        <w:rPr>
          <w:rFonts w:cs="Arial"/>
          <w:sz w:val="22"/>
          <w:szCs w:val="22"/>
          <w:lang w:val="pl-PL"/>
        </w:rPr>
        <w:t>ostala zainteresirana javnost, če jo naročnik vnaprej povabi in v obsegu, določenem s strani naročnika</w:t>
      </w:r>
      <w:r>
        <w:rPr>
          <w:rFonts w:cs="Arial"/>
          <w:sz w:val="22"/>
          <w:szCs w:val="22"/>
          <w:lang w:val="pl-PL"/>
        </w:rPr>
        <w:t>.</w:t>
      </w:r>
    </w:p>
    <w:p w14:paraId="7CF28155" w14:textId="77777777" w:rsidR="0047342C" w:rsidRPr="001F0242" w:rsidRDefault="0047342C" w:rsidP="0047342C">
      <w:pPr>
        <w:spacing w:after="0" w:line="260" w:lineRule="exact"/>
        <w:jc w:val="both"/>
        <w:rPr>
          <w:rFonts w:cs="Arial"/>
        </w:rPr>
      </w:pPr>
    </w:p>
    <w:p w14:paraId="7E589F1A" w14:textId="77777777" w:rsidR="0047342C" w:rsidRPr="001F0242" w:rsidRDefault="0047342C" w:rsidP="0047342C">
      <w:pPr>
        <w:spacing w:after="0" w:line="260" w:lineRule="exact"/>
        <w:jc w:val="both"/>
        <w:rPr>
          <w:rFonts w:cs="Arial"/>
        </w:rPr>
      </w:pPr>
    </w:p>
    <w:p w14:paraId="31B51748" w14:textId="25EF85CA" w:rsidR="0047342C" w:rsidRPr="00E870AE" w:rsidRDefault="00E870AE" w:rsidP="00E870AE">
      <w:pPr>
        <w:pStyle w:val="Naslov2"/>
        <w:rPr>
          <w:rFonts w:ascii="Arial" w:hAnsi="Arial" w:cs="Arial"/>
          <w:b/>
          <w:bCs/>
          <w:color w:val="auto"/>
        </w:rPr>
      </w:pPr>
      <w:bookmarkStart w:id="15" w:name="_Toc235520684"/>
      <w:r w:rsidRPr="00E870AE">
        <w:rPr>
          <w:rFonts w:ascii="Arial" w:hAnsi="Arial" w:cs="Arial"/>
          <w:b/>
          <w:bCs/>
          <w:color w:val="auto"/>
        </w:rPr>
        <w:t>6. LASTNIŠTVO REZULTATOV IN JAVNA UPORABA</w:t>
      </w:r>
      <w:bookmarkEnd w:id="15"/>
    </w:p>
    <w:p w14:paraId="0B4AE9CB" w14:textId="77777777" w:rsidR="0047342C" w:rsidRPr="001F0242" w:rsidRDefault="0047342C" w:rsidP="0047342C">
      <w:pPr>
        <w:spacing w:after="0" w:line="260" w:lineRule="exact"/>
        <w:jc w:val="both"/>
        <w:rPr>
          <w:rFonts w:cs="Arial"/>
          <w:b/>
          <w:bCs/>
        </w:rPr>
      </w:pPr>
    </w:p>
    <w:p w14:paraId="0EFD18D6" w14:textId="77777777" w:rsidR="00C66B55" w:rsidRDefault="00C66B55" w:rsidP="00C66B55">
      <w:pPr>
        <w:spacing w:after="0" w:line="260" w:lineRule="exact"/>
        <w:jc w:val="both"/>
        <w:rPr>
          <w:rFonts w:cs="Arial"/>
        </w:rPr>
      </w:pPr>
      <w:r w:rsidRPr="001F0242">
        <w:rPr>
          <w:rFonts w:cs="Arial"/>
        </w:rPr>
        <w:t>Rezultati raziskav</w:t>
      </w:r>
      <w:r>
        <w:rPr>
          <w:rFonts w:cs="Arial"/>
        </w:rPr>
        <w:t xml:space="preserve"> in </w:t>
      </w:r>
      <w:r w:rsidRPr="001F0242">
        <w:rPr>
          <w:rFonts w:cs="Arial"/>
        </w:rPr>
        <w:t>vs</w:t>
      </w:r>
      <w:r>
        <w:rPr>
          <w:rFonts w:cs="Arial"/>
        </w:rPr>
        <w:t>e izdelane strokovne podlage</w:t>
      </w:r>
      <w:r w:rsidRPr="001F0242">
        <w:rPr>
          <w:rFonts w:cs="Arial"/>
        </w:rPr>
        <w:t xml:space="preserve"> so last naročnika.</w:t>
      </w:r>
      <w:r>
        <w:rPr>
          <w:rFonts w:cs="Arial"/>
        </w:rPr>
        <w:t xml:space="preserve"> </w:t>
      </w:r>
      <w:r w:rsidRPr="001F0242">
        <w:rPr>
          <w:rFonts w:cs="Arial"/>
        </w:rPr>
        <w:t xml:space="preserve">Izvajalec </w:t>
      </w:r>
      <w:r>
        <w:rPr>
          <w:rFonts w:cs="Arial"/>
        </w:rPr>
        <w:t xml:space="preserve">tako </w:t>
      </w:r>
      <w:r w:rsidRPr="001F0242">
        <w:rPr>
          <w:rFonts w:cs="Arial"/>
        </w:rPr>
        <w:t xml:space="preserve">lahko </w:t>
      </w:r>
      <w:r>
        <w:rPr>
          <w:rFonts w:cs="Arial"/>
        </w:rPr>
        <w:t>dokumentacijo</w:t>
      </w:r>
      <w:r w:rsidRPr="001F0242">
        <w:rPr>
          <w:rFonts w:cs="Arial"/>
        </w:rPr>
        <w:t xml:space="preserve"> raziskav uporabi za strokovne ali javne namene (objave,</w:t>
      </w:r>
      <w:r>
        <w:rPr>
          <w:rFonts w:cs="Arial"/>
        </w:rPr>
        <w:t xml:space="preserve"> </w:t>
      </w:r>
      <w:r w:rsidRPr="001F0242">
        <w:rPr>
          <w:rFonts w:cs="Arial"/>
        </w:rPr>
        <w:t>predstavitve, izobraževanja) le s predhodnim pisnim soglasjem naročnika.</w:t>
      </w:r>
    </w:p>
    <w:p w14:paraId="6562F707" w14:textId="77777777" w:rsidR="0047342C" w:rsidRDefault="0047342C" w:rsidP="0047342C">
      <w:pPr>
        <w:spacing w:after="0" w:line="260" w:lineRule="exact"/>
        <w:jc w:val="both"/>
        <w:rPr>
          <w:rFonts w:cs="Arial"/>
          <w:szCs w:val="20"/>
        </w:rPr>
      </w:pPr>
    </w:p>
    <w:p w14:paraId="20ABC533" w14:textId="77777777" w:rsidR="0047342C" w:rsidRDefault="0047342C" w:rsidP="0047342C">
      <w:pPr>
        <w:spacing w:after="0" w:line="260" w:lineRule="exact"/>
        <w:jc w:val="both"/>
        <w:rPr>
          <w:rFonts w:cs="Arial"/>
          <w:szCs w:val="20"/>
        </w:rPr>
      </w:pPr>
    </w:p>
    <w:p w14:paraId="78B90074" w14:textId="77777777" w:rsidR="0047342C" w:rsidRDefault="0047342C" w:rsidP="0047342C">
      <w:pPr>
        <w:spacing w:after="0" w:line="260" w:lineRule="exact"/>
        <w:jc w:val="both"/>
        <w:rPr>
          <w:rFonts w:cs="Arial"/>
          <w:szCs w:val="20"/>
        </w:rPr>
      </w:pPr>
    </w:p>
    <w:p w14:paraId="6C53548E" w14:textId="77777777" w:rsidR="0047342C" w:rsidRDefault="0047342C" w:rsidP="0047342C">
      <w:pPr>
        <w:spacing w:after="0" w:line="260" w:lineRule="exact"/>
        <w:jc w:val="both"/>
        <w:rPr>
          <w:rFonts w:cs="Arial"/>
          <w:szCs w:val="20"/>
        </w:rPr>
      </w:pPr>
    </w:p>
    <w:p w14:paraId="53DFB383" w14:textId="77777777" w:rsidR="0047342C" w:rsidRDefault="0047342C" w:rsidP="0047342C">
      <w:pPr>
        <w:spacing w:after="0" w:line="260" w:lineRule="exact"/>
        <w:jc w:val="both"/>
        <w:rPr>
          <w:rFonts w:cs="Arial"/>
          <w:szCs w:val="20"/>
        </w:rPr>
      </w:pPr>
    </w:p>
    <w:p w14:paraId="47F68008" w14:textId="77777777" w:rsidR="0047342C" w:rsidRDefault="0047342C" w:rsidP="0047342C">
      <w:pPr>
        <w:spacing w:after="0" w:line="260" w:lineRule="exact"/>
        <w:jc w:val="both"/>
        <w:rPr>
          <w:rFonts w:cs="Arial"/>
          <w:szCs w:val="20"/>
        </w:rPr>
      </w:pPr>
    </w:p>
    <w:p w14:paraId="569A8BC5" w14:textId="77777777" w:rsidR="0047342C" w:rsidRDefault="0047342C" w:rsidP="0047342C">
      <w:pPr>
        <w:spacing w:after="0" w:line="260" w:lineRule="exact"/>
        <w:jc w:val="both"/>
        <w:rPr>
          <w:rFonts w:cs="Arial"/>
          <w:szCs w:val="20"/>
        </w:rPr>
      </w:pPr>
    </w:p>
    <w:p w14:paraId="01F0EEBE" w14:textId="77777777" w:rsidR="0047342C" w:rsidRPr="001F0242" w:rsidRDefault="0047342C" w:rsidP="0047342C">
      <w:pPr>
        <w:spacing w:after="0" w:line="260" w:lineRule="exact"/>
        <w:jc w:val="both"/>
        <w:rPr>
          <w:rFonts w:cs="Arial"/>
          <w:szCs w:val="20"/>
        </w:rPr>
      </w:pPr>
    </w:p>
    <w:p w14:paraId="1303B143" w14:textId="20D642AF" w:rsidR="0047342C" w:rsidRDefault="0047342C" w:rsidP="0047342C">
      <w:pPr>
        <w:spacing w:after="0" w:line="260" w:lineRule="exact"/>
        <w:jc w:val="both"/>
        <w:rPr>
          <w:rFonts w:cs="Arial"/>
          <w:szCs w:val="20"/>
        </w:rPr>
      </w:pPr>
      <w:r>
        <w:rPr>
          <w:rFonts w:cs="Arial"/>
          <w:szCs w:val="20"/>
        </w:rPr>
        <w:t>Prilog</w:t>
      </w:r>
      <w:r w:rsidR="00765B0F">
        <w:rPr>
          <w:rFonts w:cs="Arial"/>
          <w:szCs w:val="20"/>
        </w:rPr>
        <w:t>e</w:t>
      </w:r>
      <w:r>
        <w:rPr>
          <w:rFonts w:cs="Arial"/>
          <w:szCs w:val="20"/>
        </w:rPr>
        <w:t xml:space="preserve"> k projektni nalogi za sklop 2: </w:t>
      </w:r>
    </w:p>
    <w:p w14:paraId="0FB420B3" w14:textId="7599DBCF" w:rsidR="0047342C" w:rsidRPr="00765B0F" w:rsidRDefault="0047342C" w:rsidP="0047342C">
      <w:pPr>
        <w:pStyle w:val="Odstavekseznama"/>
        <w:numPr>
          <w:ilvl w:val="0"/>
          <w:numId w:val="13"/>
        </w:numPr>
        <w:spacing w:line="260" w:lineRule="exact"/>
        <w:jc w:val="both"/>
        <w:rPr>
          <w:rFonts w:cs="Arial"/>
          <w:szCs w:val="20"/>
          <w:lang w:val="sl-SI"/>
        </w:rPr>
      </w:pPr>
      <w:r w:rsidRPr="00B70669">
        <w:rPr>
          <w:rFonts w:cs="Arial"/>
          <w:lang w:val="sl-SI" w:eastAsia="sl-SI"/>
        </w:rPr>
        <w:t>Elaborat</w:t>
      </w:r>
      <w:r w:rsidRPr="00C96BB0">
        <w:rPr>
          <w:rStyle w:val="FontStyle22"/>
          <w:rFonts w:ascii="Arial" w:hAnsi="Arial" w:cs="Arial"/>
          <w:b w:val="0"/>
          <w:sz w:val="22"/>
          <w:szCs w:val="22"/>
          <w:lang w:val="sl-SI"/>
        </w:rPr>
        <w:t xml:space="preserve"> </w:t>
      </w:r>
      <w:r w:rsidRPr="00C96BB0">
        <w:rPr>
          <w:rFonts w:cs="Arial"/>
          <w:lang w:val="sl-SI"/>
        </w:rPr>
        <w:t>št. GA 3037/25 i</w:t>
      </w:r>
      <w:r w:rsidR="001228EF">
        <w:rPr>
          <w:rFonts w:cs="Arial"/>
          <w:lang w:val="sl-SI"/>
        </w:rPr>
        <w:t>z</w:t>
      </w:r>
      <w:r w:rsidRPr="00C96BB0">
        <w:rPr>
          <w:rFonts w:cs="Arial"/>
          <w:lang w:val="sl-SI"/>
        </w:rPr>
        <w:t xml:space="preserve"> septembr</w:t>
      </w:r>
      <w:r w:rsidR="001228EF">
        <w:rPr>
          <w:rFonts w:cs="Arial"/>
          <w:lang w:val="sl-SI"/>
        </w:rPr>
        <w:t>a</w:t>
      </w:r>
      <w:r w:rsidRPr="00C96BB0">
        <w:rPr>
          <w:rFonts w:cs="Arial"/>
          <w:lang w:val="sl-SI"/>
        </w:rPr>
        <w:t xml:space="preserve"> 2025 »Pregled dokumentacije in priprava elaborata za izvedbo predhodnih preiskav »terena območje nedovoljenega odlagališča nad industrijsko cono Laze v Stražišču pri Kranju«</w:t>
      </w:r>
      <w:r>
        <w:rPr>
          <w:rFonts w:cs="Arial"/>
          <w:lang w:val="sl-SI"/>
        </w:rPr>
        <w:t>.</w:t>
      </w:r>
    </w:p>
    <w:p w14:paraId="7239683C" w14:textId="6356E406" w:rsidR="00765B0F" w:rsidRDefault="00765B0F" w:rsidP="0047342C">
      <w:pPr>
        <w:pStyle w:val="Odstavekseznama"/>
        <w:numPr>
          <w:ilvl w:val="0"/>
          <w:numId w:val="13"/>
        </w:numPr>
        <w:spacing w:line="260" w:lineRule="exact"/>
        <w:jc w:val="both"/>
        <w:rPr>
          <w:rFonts w:cs="Arial"/>
          <w:szCs w:val="20"/>
          <w:lang w:val="sl-SI"/>
        </w:rPr>
      </w:pPr>
      <w:r>
        <w:rPr>
          <w:rFonts w:cs="Arial"/>
          <w:szCs w:val="20"/>
          <w:lang w:val="sl-SI"/>
        </w:rPr>
        <w:t>Soglasje upravljavca Slovenski državni gozdovi d.o.o., št. 1.7-064-052/2026-ER z dne 2. 4. 2026.</w:t>
      </w:r>
    </w:p>
    <w:p w14:paraId="4029BB2A" w14:textId="4BBBAED1" w:rsidR="00765B0F" w:rsidRDefault="00765B0F" w:rsidP="0047342C">
      <w:pPr>
        <w:pStyle w:val="Odstavekseznama"/>
        <w:numPr>
          <w:ilvl w:val="0"/>
          <w:numId w:val="13"/>
        </w:numPr>
        <w:spacing w:line="260" w:lineRule="exact"/>
        <w:jc w:val="both"/>
        <w:rPr>
          <w:rFonts w:cs="Arial"/>
          <w:szCs w:val="20"/>
          <w:lang w:val="sl-SI"/>
        </w:rPr>
      </w:pPr>
      <w:r>
        <w:rPr>
          <w:rFonts w:cs="Arial"/>
          <w:szCs w:val="20"/>
          <w:lang w:val="sl-SI"/>
        </w:rPr>
        <w:t>Mnenje pristojnega mnenjedajalca, Komunala Kranj, javno podjetje d.o.o., št. 172/2026-937112 z dne 16. 4. 2026.</w:t>
      </w:r>
    </w:p>
    <w:p w14:paraId="479D6854" w14:textId="10C042A2" w:rsidR="00765B0F" w:rsidRDefault="00765B0F" w:rsidP="00765B0F">
      <w:pPr>
        <w:pStyle w:val="Odstavekseznama"/>
        <w:numPr>
          <w:ilvl w:val="0"/>
          <w:numId w:val="13"/>
        </w:numPr>
        <w:spacing w:line="260" w:lineRule="exact"/>
        <w:jc w:val="both"/>
        <w:rPr>
          <w:rFonts w:cs="Arial"/>
          <w:szCs w:val="20"/>
          <w:lang w:val="sl-SI"/>
        </w:rPr>
      </w:pPr>
      <w:r>
        <w:rPr>
          <w:rFonts w:cs="Arial"/>
          <w:szCs w:val="20"/>
          <w:lang w:val="sl-SI"/>
        </w:rPr>
        <w:t>Dovoljenje za raziskavo podzemnih voda, Direkcija Republike Slovenije za vode, Oddelek za vodne pravice, št. 35505-52/2026-9 z dne 15. 5. 2026.</w:t>
      </w:r>
    </w:p>
    <w:p w14:paraId="4E1500DD" w14:textId="790B923A" w:rsidR="00765B0F" w:rsidRDefault="00765B0F" w:rsidP="00765B0F">
      <w:pPr>
        <w:pStyle w:val="Odstavekseznama"/>
        <w:numPr>
          <w:ilvl w:val="0"/>
          <w:numId w:val="13"/>
        </w:numPr>
        <w:spacing w:line="260" w:lineRule="exact"/>
        <w:jc w:val="both"/>
        <w:rPr>
          <w:rFonts w:cs="Arial"/>
          <w:szCs w:val="20"/>
          <w:lang w:val="sl-SI"/>
        </w:rPr>
      </w:pPr>
      <w:r>
        <w:rPr>
          <w:rFonts w:cs="Arial"/>
          <w:szCs w:val="20"/>
          <w:lang w:val="sl-SI"/>
        </w:rPr>
        <w:t>Izdaja soglasja za raziskavo podzemnih voda z vrtanjem – območje nedovoljenega odlagališča nad IC Laze (Stražišče pri Kranju), Mestna občina Kranj, Skupna občinska uprava občin Gorenjske, Skupna služba urejanja prostora, št. 351-693/2022-15 z dne 19. 3. 2026.</w:t>
      </w:r>
    </w:p>
    <w:p w14:paraId="7575DC09" w14:textId="29277D84" w:rsidR="00765B0F" w:rsidRDefault="00765B0F" w:rsidP="00765B0F">
      <w:pPr>
        <w:pStyle w:val="Odstavekseznama"/>
        <w:numPr>
          <w:ilvl w:val="0"/>
          <w:numId w:val="13"/>
        </w:numPr>
        <w:spacing w:line="260" w:lineRule="exact"/>
        <w:jc w:val="both"/>
        <w:rPr>
          <w:rFonts w:cs="Arial"/>
          <w:szCs w:val="20"/>
          <w:lang w:val="sl-SI"/>
        </w:rPr>
      </w:pPr>
      <w:r>
        <w:rPr>
          <w:rFonts w:cs="Arial"/>
          <w:szCs w:val="20"/>
          <w:lang w:val="sl-SI"/>
        </w:rPr>
        <w:t>Izdaja soglasja za raziskavo podzemnih voda z vrtanjem – območje nedovoljenega odlagališča nad IC Laze (Stražišče pri Kranju), Mestna občina Kranj, Skupna občinska uprava občin Gorenjske, Skupna služba urejanja prostora, št. 351-693/2022-16 z dne 13. 5. 2026.</w:t>
      </w:r>
    </w:p>
    <w:p w14:paraId="04B507C6" w14:textId="2B81ECAE" w:rsidR="00765B0F" w:rsidRPr="00765B0F" w:rsidRDefault="00765B0F" w:rsidP="00765B0F">
      <w:pPr>
        <w:pStyle w:val="Odstavekseznama"/>
        <w:numPr>
          <w:ilvl w:val="0"/>
          <w:numId w:val="13"/>
        </w:numPr>
        <w:spacing w:line="260" w:lineRule="exact"/>
        <w:jc w:val="both"/>
        <w:rPr>
          <w:rFonts w:cs="Arial"/>
          <w:szCs w:val="20"/>
          <w:lang w:val="sl-SI"/>
        </w:rPr>
      </w:pPr>
      <w:r>
        <w:rPr>
          <w:rFonts w:cs="Arial"/>
          <w:szCs w:val="20"/>
          <w:lang w:val="sl-SI"/>
        </w:rPr>
        <w:t>Naravovarstveno soglasje, Ministrstvo za okolje in prostor, št. 35623-279/2026-2560-7 z dne 30. 7. 2026.</w:t>
      </w:r>
    </w:p>
    <w:p w14:paraId="0C5736D7" w14:textId="77777777" w:rsidR="0047342C" w:rsidRPr="001F0242" w:rsidRDefault="0047342C" w:rsidP="0047342C">
      <w:pPr>
        <w:jc w:val="both"/>
        <w:rPr>
          <w:rFonts w:cs="Arial"/>
          <w:lang w:eastAsia="sl-SI"/>
        </w:rPr>
      </w:pPr>
    </w:p>
    <w:p w14:paraId="15EB698C" w14:textId="5897097A" w:rsidR="007D75CF" w:rsidRPr="0047342C" w:rsidRDefault="007D75CF" w:rsidP="0047342C"/>
    <w:sectPr w:rsidR="007D75CF" w:rsidRPr="0047342C" w:rsidSect="007C31BA">
      <w:headerReference w:type="default" r:id="rId17"/>
      <w:footerReference w:type="default" r:id="rId18"/>
      <w:headerReference w:type="first" r:id="rId19"/>
      <w:footerReference w:type="first" r:id="rId20"/>
      <w:pgSz w:w="11906" w:h="16838"/>
      <w:pgMar w:top="1985" w:right="1701" w:bottom="1701" w:left="1985"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5117D1" w14:textId="77777777" w:rsidR="00923660" w:rsidRDefault="00923660">
      <w:r>
        <w:separator/>
      </w:r>
    </w:p>
  </w:endnote>
  <w:endnote w:type="continuationSeparator" w:id="0">
    <w:p w14:paraId="4496CF5B" w14:textId="77777777" w:rsidR="00923660" w:rsidRDefault="009236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Republika">
    <w:panose1 w:val="02000506040000020004"/>
    <w:charset w:val="EE"/>
    <w:family w:val="auto"/>
    <w:pitch w:val="variable"/>
    <w:sig w:usb0="A00000FF" w:usb1="4000205B" w:usb2="00000000" w:usb3="00000000" w:csb0="00000093" w:csb1="00000000"/>
  </w:font>
  <w:font w:name="Cambria Math">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1404170507"/>
      <w:docPartObj>
        <w:docPartGallery w:val="Page Numbers (Bottom of Page)"/>
        <w:docPartUnique/>
      </w:docPartObj>
    </w:sdtPr>
    <w:sdtEndPr/>
    <w:sdtContent>
      <w:sdt>
        <w:sdtPr>
          <w:rPr>
            <w:sz w:val="18"/>
            <w:szCs w:val="18"/>
          </w:rPr>
          <w:id w:val="-38747809"/>
          <w:docPartObj>
            <w:docPartGallery w:val="Page Numbers (Top of Page)"/>
            <w:docPartUnique/>
          </w:docPartObj>
        </w:sdtPr>
        <w:sdtEndPr/>
        <w:sdtContent>
          <w:p w14:paraId="0DE6A62A" w14:textId="77777777" w:rsidR="0047342C" w:rsidRPr="00B169F2" w:rsidRDefault="0047342C" w:rsidP="00B169F2">
            <w:pPr>
              <w:pStyle w:val="Noga"/>
              <w:jc w:val="center"/>
              <w:rPr>
                <w:sz w:val="18"/>
                <w:szCs w:val="18"/>
              </w:rPr>
            </w:pPr>
            <w:r w:rsidRPr="009C07F0">
              <w:rPr>
                <w:sz w:val="18"/>
                <w:szCs w:val="18"/>
              </w:rPr>
              <w:t xml:space="preserve">Stran </w:t>
            </w:r>
            <w:r w:rsidRPr="009C07F0">
              <w:rPr>
                <w:b/>
                <w:bCs/>
                <w:sz w:val="20"/>
                <w:szCs w:val="20"/>
              </w:rPr>
              <w:fldChar w:fldCharType="begin"/>
            </w:r>
            <w:r w:rsidRPr="009C07F0">
              <w:rPr>
                <w:b/>
                <w:bCs/>
                <w:sz w:val="18"/>
                <w:szCs w:val="18"/>
              </w:rPr>
              <w:instrText>PAGE</w:instrText>
            </w:r>
            <w:r w:rsidRPr="009C07F0">
              <w:rPr>
                <w:b/>
                <w:bCs/>
                <w:sz w:val="20"/>
                <w:szCs w:val="20"/>
              </w:rPr>
              <w:fldChar w:fldCharType="separate"/>
            </w:r>
            <w:r w:rsidRPr="009C07F0">
              <w:rPr>
                <w:b/>
                <w:bCs/>
                <w:sz w:val="18"/>
                <w:szCs w:val="18"/>
              </w:rPr>
              <w:t>2</w:t>
            </w:r>
            <w:r w:rsidRPr="009C07F0">
              <w:rPr>
                <w:b/>
                <w:bCs/>
                <w:sz w:val="20"/>
                <w:szCs w:val="20"/>
              </w:rPr>
              <w:fldChar w:fldCharType="end"/>
            </w:r>
            <w:r w:rsidRPr="009C07F0">
              <w:rPr>
                <w:sz w:val="18"/>
                <w:szCs w:val="18"/>
              </w:rPr>
              <w:t xml:space="preserve"> od </w:t>
            </w:r>
            <w:r w:rsidRPr="009C07F0">
              <w:rPr>
                <w:b/>
                <w:bCs/>
                <w:sz w:val="20"/>
                <w:szCs w:val="20"/>
              </w:rPr>
              <w:fldChar w:fldCharType="begin"/>
            </w:r>
            <w:r w:rsidRPr="009C07F0">
              <w:rPr>
                <w:b/>
                <w:bCs/>
                <w:sz w:val="18"/>
                <w:szCs w:val="18"/>
              </w:rPr>
              <w:instrText>NUMPAGES</w:instrText>
            </w:r>
            <w:r w:rsidRPr="009C07F0">
              <w:rPr>
                <w:b/>
                <w:bCs/>
                <w:sz w:val="20"/>
                <w:szCs w:val="20"/>
              </w:rPr>
              <w:fldChar w:fldCharType="separate"/>
            </w:r>
            <w:r w:rsidRPr="009C07F0">
              <w:rPr>
                <w:b/>
                <w:bCs/>
                <w:sz w:val="18"/>
                <w:szCs w:val="18"/>
              </w:rPr>
              <w:t>2</w:t>
            </w:r>
            <w:r w:rsidRPr="009C07F0">
              <w:rPr>
                <w:b/>
                <w:bCs/>
                <w:sz w:val="20"/>
                <w:szCs w:val="20"/>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853237489"/>
      <w:docPartObj>
        <w:docPartGallery w:val="Page Numbers (Bottom of Page)"/>
        <w:docPartUnique/>
      </w:docPartObj>
    </w:sdtPr>
    <w:sdtEndPr/>
    <w:sdtContent>
      <w:sdt>
        <w:sdtPr>
          <w:rPr>
            <w:sz w:val="18"/>
            <w:szCs w:val="18"/>
          </w:rPr>
          <w:id w:val="1728636285"/>
          <w:docPartObj>
            <w:docPartGallery w:val="Page Numbers (Top of Page)"/>
            <w:docPartUnique/>
          </w:docPartObj>
        </w:sdtPr>
        <w:sdtEndPr/>
        <w:sdtContent>
          <w:p w14:paraId="30DC9C03" w14:textId="77777777" w:rsidR="0047342C" w:rsidRPr="00B169F2" w:rsidRDefault="0047342C" w:rsidP="00B169F2">
            <w:pPr>
              <w:pStyle w:val="Noga"/>
              <w:jc w:val="center"/>
              <w:rPr>
                <w:sz w:val="18"/>
                <w:szCs w:val="18"/>
              </w:rPr>
            </w:pPr>
            <w:r w:rsidRPr="00B169F2">
              <w:rPr>
                <w:sz w:val="18"/>
                <w:szCs w:val="18"/>
              </w:rPr>
              <w:t xml:space="preserve">Stran </w:t>
            </w:r>
            <w:r w:rsidRPr="00B169F2">
              <w:rPr>
                <w:sz w:val="18"/>
                <w:szCs w:val="18"/>
              </w:rPr>
              <w:fldChar w:fldCharType="begin"/>
            </w:r>
            <w:r w:rsidRPr="00B169F2">
              <w:rPr>
                <w:sz w:val="18"/>
                <w:szCs w:val="18"/>
              </w:rPr>
              <w:instrText>PAGE</w:instrText>
            </w:r>
            <w:r w:rsidRPr="00B169F2">
              <w:rPr>
                <w:sz w:val="18"/>
                <w:szCs w:val="18"/>
              </w:rPr>
              <w:fldChar w:fldCharType="separate"/>
            </w:r>
            <w:r w:rsidRPr="00B169F2">
              <w:rPr>
                <w:sz w:val="18"/>
                <w:szCs w:val="18"/>
              </w:rPr>
              <w:t>2</w:t>
            </w:r>
            <w:r w:rsidRPr="00B169F2">
              <w:rPr>
                <w:sz w:val="18"/>
                <w:szCs w:val="18"/>
              </w:rPr>
              <w:fldChar w:fldCharType="end"/>
            </w:r>
            <w:r w:rsidRPr="00B169F2">
              <w:rPr>
                <w:sz w:val="18"/>
                <w:szCs w:val="18"/>
              </w:rPr>
              <w:t xml:space="preserve"> od </w:t>
            </w:r>
            <w:r w:rsidRPr="00B169F2">
              <w:rPr>
                <w:sz w:val="18"/>
                <w:szCs w:val="18"/>
              </w:rPr>
              <w:fldChar w:fldCharType="begin"/>
            </w:r>
            <w:r w:rsidRPr="00B169F2">
              <w:rPr>
                <w:sz w:val="18"/>
                <w:szCs w:val="18"/>
              </w:rPr>
              <w:instrText>NUMPAGES</w:instrText>
            </w:r>
            <w:r w:rsidRPr="00B169F2">
              <w:rPr>
                <w:sz w:val="18"/>
                <w:szCs w:val="18"/>
              </w:rPr>
              <w:fldChar w:fldCharType="separate"/>
            </w:r>
            <w:r w:rsidRPr="00B169F2">
              <w:rPr>
                <w:sz w:val="18"/>
                <w:szCs w:val="18"/>
              </w:rPr>
              <w:t>2</w:t>
            </w:r>
            <w:r w:rsidRPr="00B169F2">
              <w:rPr>
                <w:sz w:val="18"/>
                <w:szCs w:val="18"/>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79769C" w14:textId="77777777" w:rsidR="00923660" w:rsidRDefault="00923660">
      <w:r>
        <w:separator/>
      </w:r>
    </w:p>
  </w:footnote>
  <w:footnote w:type="continuationSeparator" w:id="0">
    <w:p w14:paraId="3F5ECDEC" w14:textId="77777777" w:rsidR="00923660" w:rsidRDefault="00923660">
      <w:r>
        <w:continuationSeparator/>
      </w:r>
    </w:p>
  </w:footnote>
  <w:footnote w:id="1">
    <w:p w14:paraId="6A43D7C4" w14:textId="7A2B75B0" w:rsidR="0007254A" w:rsidRDefault="0007254A">
      <w:pPr>
        <w:pStyle w:val="Sprotnaopomba-besedilo"/>
      </w:pPr>
      <w:r>
        <w:rPr>
          <w:rStyle w:val="Sprotnaopomba-sklic"/>
        </w:rPr>
        <w:footnoteRef/>
      </w:r>
      <w:r>
        <w:t xml:space="preserve"> Opomba: soglasja zasebnih lastnikov se hranijo na MOP.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BA27F" w14:textId="77777777" w:rsidR="002A2B69" w:rsidRPr="00110CBD" w:rsidRDefault="002A2B69" w:rsidP="007D75CF">
    <w:pPr>
      <w:pStyle w:val="Glava"/>
      <w:spacing w:line="240" w:lineRule="exact"/>
      <w:rPr>
        <w:rFonts w:ascii="Republika" w:hAnsi="Republika"/>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bottomFromText="6005" w:vertAnchor="page" w:horzAnchor="page" w:tblpX="925" w:tblpY="869"/>
      <w:tblW w:w="0" w:type="auto"/>
      <w:tblLook w:val="04A0" w:firstRow="1" w:lastRow="0" w:firstColumn="1" w:lastColumn="0" w:noHBand="0" w:noVBand="1"/>
    </w:tblPr>
    <w:tblGrid>
      <w:gridCol w:w="567"/>
    </w:tblGrid>
    <w:tr w:rsidR="002A2B69" w:rsidRPr="008F3500" w14:paraId="3EAC9216" w14:textId="77777777">
      <w:trPr>
        <w:cantSplit/>
        <w:trHeight w:hRule="exact" w:val="847"/>
      </w:trPr>
      <w:tc>
        <w:tcPr>
          <w:tcW w:w="567" w:type="dxa"/>
        </w:tcPr>
        <w:p w14:paraId="114FD50A" w14:textId="77777777" w:rsidR="002A2B69" w:rsidRPr="008F3500" w:rsidRDefault="000816CA" w:rsidP="00D248DE">
          <w:pPr>
            <w:autoSpaceDE w:val="0"/>
            <w:autoSpaceDN w:val="0"/>
            <w:adjustRightInd w:val="0"/>
            <w:spacing w:line="240" w:lineRule="auto"/>
            <w:rPr>
              <w:rFonts w:ascii="Republika" w:hAnsi="Republika"/>
              <w:color w:val="529DBA"/>
              <w:sz w:val="60"/>
              <w:szCs w:val="60"/>
            </w:rPr>
          </w:pPr>
          <w:r>
            <w:rPr>
              <w:noProof/>
              <w:lang w:eastAsia="sl-SI"/>
            </w:rPr>
            <mc:AlternateContent>
              <mc:Choice Requires="wps">
                <w:drawing>
                  <wp:anchor distT="0" distB="0" distL="114300" distR="114300" simplePos="0" relativeHeight="251656192" behindDoc="0" locked="0" layoutInCell="0" allowOverlap="1" wp14:anchorId="21E6B04A" wp14:editId="2A05BD22">
                    <wp:simplePos x="0" y="0"/>
                    <wp:positionH relativeFrom="column">
                      <wp:posOffset>29845</wp:posOffset>
                    </wp:positionH>
                    <wp:positionV relativeFrom="page">
                      <wp:posOffset>3600450</wp:posOffset>
                    </wp:positionV>
                    <wp:extent cx="215900" cy="0"/>
                    <wp:effectExtent l="6985" t="9525" r="5715" b="9525"/>
                    <wp:wrapNone/>
                    <wp:docPr id="1" name="AutoShap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900" cy="0"/>
                            </a:xfrm>
                            <a:prstGeom prst="straightConnector1">
                              <a:avLst/>
                            </a:prstGeom>
                            <a:noFill/>
                            <a:ln w="6350">
                              <a:solidFill>
                                <a:srgbClr val="529DB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835B31C" id="_x0000_t32" coordsize="21600,21600" o:spt="32" o:oned="t" path="m,l21600,21600e" filled="f">
                    <v:path arrowok="t" fillok="f" o:connecttype="none"/>
                    <o:lock v:ext="edit" shapetype="t"/>
                  </v:shapetype>
                  <v:shape id="AutoShape 12" o:spid="_x0000_s1026" type="#_x0000_t32" alt="&quot;&quot;" style="position:absolute;margin-left:2.35pt;margin-top:283.5pt;width:17pt;height:0;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" o:allowincell="f" strokecolor="#529dba" strokeweight=".5pt">
                    <w10:wrap anchory="page"/>
                  </v:shape>
                </w:pict>
              </mc:Fallback>
            </mc:AlternateContent>
          </w:r>
        </w:p>
      </w:tc>
    </w:tr>
  </w:tbl>
  <w:p w14:paraId="7D6D2B55" w14:textId="1C1680DA" w:rsidR="00A770A6" w:rsidRPr="008F3500" w:rsidRDefault="000816CA" w:rsidP="004F5D48">
    <w:pPr>
      <w:pStyle w:val="Glava"/>
      <w:tabs>
        <w:tab w:val="clear" w:pos="4320"/>
        <w:tab w:val="clear" w:pos="8640"/>
        <w:tab w:val="left" w:pos="5112"/>
      </w:tabs>
      <w:spacing w:before="120" w:line="240" w:lineRule="exact"/>
      <w:rPr>
        <w:rFonts w:cs="Arial"/>
        <w:sz w:val="16"/>
      </w:rPr>
    </w:pPr>
    <w:r>
      <w:rPr>
        <w:noProof/>
      </w:rPr>
      <w:drawing>
        <wp:anchor distT="0" distB="0" distL="114300" distR="114300" simplePos="0" relativeHeight="251657216" behindDoc="0" locked="0" layoutInCell="1" allowOverlap="1" wp14:anchorId="3935884F" wp14:editId="55BB1910">
          <wp:simplePos x="0" y="0"/>
          <wp:positionH relativeFrom="page">
            <wp:posOffset>0</wp:posOffset>
          </wp:positionH>
          <wp:positionV relativeFrom="page">
            <wp:posOffset>0</wp:posOffset>
          </wp:positionV>
          <wp:extent cx="4321810" cy="972185"/>
          <wp:effectExtent l="0" t="0" r="0" b="0"/>
          <wp:wrapSquare wrapText="bothSides"/>
          <wp:docPr id="20" name="Slika 20" descr="Logotip Ministrstva za okolje in pro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ogotip Ministrstva za okolje in prosto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21810" cy="972185"/>
                  </a:xfrm>
                  <a:prstGeom prst="rect">
                    <a:avLst/>
                  </a:prstGeom>
                  <a:noFill/>
                  <a:ln>
                    <a:noFill/>
                  </a:ln>
                </pic:spPr>
              </pic:pic>
            </a:graphicData>
          </a:graphic>
          <wp14:sizeRelH relativeFrom="page">
            <wp14:pctWidth>0</wp14:pctWidth>
          </wp14:sizeRelH>
          <wp14:sizeRelV relativeFrom="page">
            <wp14:pctHeight>0</wp14:pctHeight>
          </wp14:sizeRelV>
        </wp:anchor>
      </w:drawing>
    </w:r>
    <w:r w:rsidR="00DB3024" w:rsidRPr="00DB3024">
      <w:rPr>
        <w:rFonts w:cs="Arial"/>
        <w:sz w:val="16"/>
      </w:rPr>
      <w:t>Dunajska cesta 48</w:t>
    </w:r>
    <w:r w:rsidR="00DB3024">
      <w:rPr>
        <w:rFonts w:cs="Arial"/>
        <w:sz w:val="16"/>
      </w:rPr>
      <w:t xml:space="preserve">, </w:t>
    </w:r>
    <w:r w:rsidR="008C1278">
      <w:rPr>
        <w:rFonts w:cs="Arial"/>
        <w:sz w:val="16"/>
      </w:rPr>
      <w:t>1000 Ljubljana</w:t>
    </w:r>
    <w:r w:rsidR="00A770A6" w:rsidRPr="008F3500">
      <w:rPr>
        <w:rFonts w:cs="Arial"/>
        <w:sz w:val="16"/>
      </w:rPr>
      <w:tab/>
      <w:t xml:space="preserve">T: </w:t>
    </w:r>
    <w:r w:rsidR="009B183C" w:rsidRPr="009B183C">
      <w:rPr>
        <w:rFonts w:cs="Arial"/>
        <w:sz w:val="16"/>
      </w:rPr>
      <w:t>01 478 70 00</w:t>
    </w:r>
  </w:p>
  <w:p w14:paraId="602457CF" w14:textId="77777777" w:rsidR="00A770A6" w:rsidRPr="008F3500" w:rsidRDefault="00A770A6" w:rsidP="00A770A6">
    <w:pPr>
      <w:pStyle w:val="Glava"/>
      <w:tabs>
        <w:tab w:val="clear" w:pos="4320"/>
        <w:tab w:val="clear" w:pos="8640"/>
        <w:tab w:val="left" w:pos="5112"/>
      </w:tabs>
      <w:spacing w:line="240" w:lineRule="exact"/>
      <w:rPr>
        <w:rFonts w:cs="Arial"/>
        <w:sz w:val="16"/>
      </w:rPr>
    </w:pPr>
    <w:r w:rsidRPr="008F3500">
      <w:rPr>
        <w:rFonts w:cs="Arial"/>
        <w:sz w:val="16"/>
      </w:rPr>
      <w:tab/>
      <w:t xml:space="preserve">E: </w:t>
    </w:r>
    <w:r w:rsidR="008C1278">
      <w:rPr>
        <w:rFonts w:cs="Arial"/>
        <w:sz w:val="16"/>
      </w:rPr>
      <w:t>gp.mop</w:t>
    </w:r>
    <w:r w:rsidR="004F5D48">
      <w:rPr>
        <w:rFonts w:cs="Arial"/>
        <w:sz w:val="16"/>
      </w:rPr>
      <w:t>e</w:t>
    </w:r>
    <w:r w:rsidR="008C1278">
      <w:rPr>
        <w:rFonts w:cs="Arial"/>
        <w:sz w:val="16"/>
      </w:rPr>
      <w:t>@gov.si</w:t>
    </w:r>
  </w:p>
  <w:p w14:paraId="6D498AD2" w14:textId="77777777" w:rsidR="00A770A6" w:rsidRPr="008F3500" w:rsidRDefault="00A770A6" w:rsidP="00A770A6">
    <w:pPr>
      <w:pStyle w:val="Glava"/>
      <w:tabs>
        <w:tab w:val="clear" w:pos="4320"/>
        <w:tab w:val="clear" w:pos="8640"/>
        <w:tab w:val="left" w:pos="5112"/>
      </w:tabs>
      <w:spacing w:line="240" w:lineRule="exact"/>
      <w:rPr>
        <w:rFonts w:cs="Arial"/>
        <w:sz w:val="16"/>
      </w:rPr>
    </w:pPr>
    <w:r w:rsidRPr="008F3500">
      <w:rPr>
        <w:rFonts w:cs="Arial"/>
        <w:sz w:val="16"/>
      </w:rPr>
      <w:tab/>
    </w:r>
    <w:r w:rsidR="008C1278">
      <w:rPr>
        <w:rFonts w:cs="Arial"/>
        <w:sz w:val="16"/>
      </w:rPr>
      <w:t>www.mop.gov.si</w:t>
    </w:r>
  </w:p>
  <w:p w14:paraId="395F8656" w14:textId="77777777" w:rsidR="002A2B69" w:rsidRDefault="002A2B69" w:rsidP="007D75CF">
    <w:pPr>
      <w:pStyle w:val="Glava"/>
      <w:tabs>
        <w:tab w:val="clear" w:pos="4320"/>
        <w:tab w:val="clear" w:pos="8640"/>
        <w:tab w:val="left" w:pos="5112"/>
      </w:tabs>
    </w:pPr>
  </w:p>
  <w:p w14:paraId="395E94FF" w14:textId="77777777" w:rsidR="0047342C" w:rsidRPr="008F3500" w:rsidRDefault="0047342C" w:rsidP="007D75CF">
    <w:pPr>
      <w:pStyle w:val="Glava"/>
      <w:tabs>
        <w:tab w:val="clear" w:pos="4320"/>
        <w:tab w:val="clear" w:pos="8640"/>
        <w:tab w:val="left" w:pos="5112"/>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bottomFromText="6005" w:vertAnchor="page" w:horzAnchor="page" w:tblpX="925" w:tblpY="869"/>
      <w:tblW w:w="0" w:type="auto"/>
      <w:tblLook w:val="04A0" w:firstRow="1" w:lastRow="0" w:firstColumn="1" w:lastColumn="0" w:noHBand="0" w:noVBand="1"/>
    </w:tblPr>
    <w:tblGrid>
      <w:gridCol w:w="567"/>
    </w:tblGrid>
    <w:tr w:rsidR="000C4FA0" w:rsidRPr="008F3500" w14:paraId="130C81C4" w14:textId="77777777" w:rsidTr="0012356A">
      <w:trPr>
        <w:cantSplit/>
        <w:trHeight w:hRule="exact" w:val="847"/>
      </w:trPr>
      <w:tc>
        <w:tcPr>
          <w:tcW w:w="567" w:type="dxa"/>
        </w:tcPr>
        <w:p w14:paraId="260E70DC" w14:textId="77777777" w:rsidR="000C4FA0" w:rsidRPr="008F3500" w:rsidRDefault="000C4FA0" w:rsidP="000C4FA0">
          <w:pPr>
            <w:autoSpaceDE w:val="0"/>
            <w:autoSpaceDN w:val="0"/>
            <w:adjustRightInd w:val="0"/>
            <w:spacing w:line="240" w:lineRule="auto"/>
            <w:rPr>
              <w:rFonts w:ascii="Republika" w:hAnsi="Republika"/>
              <w:color w:val="529DBA"/>
              <w:sz w:val="60"/>
              <w:szCs w:val="60"/>
            </w:rPr>
          </w:pPr>
          <w:r>
            <w:rPr>
              <w:noProof/>
              <w:lang w:eastAsia="sl-SI"/>
            </w:rPr>
            <mc:AlternateContent>
              <mc:Choice Requires="wps">
                <w:drawing>
                  <wp:anchor distT="0" distB="0" distL="114300" distR="114300" simplePos="0" relativeHeight="251663360" behindDoc="0" locked="0" layoutInCell="0" allowOverlap="1" wp14:anchorId="179FB3E6" wp14:editId="64C54A88">
                    <wp:simplePos x="0" y="0"/>
                    <wp:positionH relativeFrom="column">
                      <wp:posOffset>29845</wp:posOffset>
                    </wp:positionH>
                    <wp:positionV relativeFrom="page">
                      <wp:posOffset>3600450</wp:posOffset>
                    </wp:positionV>
                    <wp:extent cx="215900" cy="0"/>
                    <wp:effectExtent l="6985" t="9525" r="5715" b="9525"/>
                    <wp:wrapNone/>
                    <wp:docPr id="798342050" name="AutoShap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900" cy="0"/>
                            </a:xfrm>
                            <a:prstGeom prst="straightConnector1">
                              <a:avLst/>
                            </a:prstGeom>
                            <a:noFill/>
                            <a:ln w="6350">
                              <a:solidFill>
                                <a:srgbClr val="529DB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E14E00F" id="_x0000_t32" coordsize="21600,21600" o:spt="32" o:oned="t" path="m,l21600,21600e" filled="f">
                    <v:path arrowok="t" fillok="f" o:connecttype="none"/>
                    <o:lock v:ext="edit" shapetype="t"/>
                  </v:shapetype>
                  <v:shape id="AutoShape 12" o:spid="_x0000_s1026" type="#_x0000_t32" alt="&quot;&quot;" style="position:absolute;margin-left:2.35pt;margin-top:283.5pt;width:17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" o:allowincell="f" strokecolor="#529dba" strokeweight=".5pt">
                    <w10:wrap anchory="page"/>
                  </v:shape>
                </w:pict>
              </mc:Fallback>
            </mc:AlternateContent>
          </w:r>
        </w:p>
      </w:tc>
    </w:tr>
  </w:tbl>
  <w:p w14:paraId="4C4F3C84" w14:textId="5164DD89" w:rsidR="0047342C" w:rsidRDefault="000C4FA0" w:rsidP="000C4FA0">
    <w:pPr>
      <w:pStyle w:val="Glava"/>
      <w:tabs>
        <w:tab w:val="clear" w:pos="4320"/>
        <w:tab w:val="clear" w:pos="8640"/>
        <w:tab w:val="left" w:pos="5112"/>
      </w:tabs>
      <w:spacing w:before="120" w:line="240" w:lineRule="exact"/>
    </w:pPr>
    <w:r>
      <w:rPr>
        <w:noProof/>
      </w:rPr>
      <w:drawing>
        <wp:anchor distT="0" distB="0" distL="114300" distR="114300" simplePos="0" relativeHeight="251664384" behindDoc="0" locked="0" layoutInCell="1" allowOverlap="1" wp14:anchorId="7FC92449" wp14:editId="6281FF66">
          <wp:simplePos x="0" y="0"/>
          <wp:positionH relativeFrom="page">
            <wp:posOffset>0</wp:posOffset>
          </wp:positionH>
          <wp:positionV relativeFrom="page">
            <wp:posOffset>0</wp:posOffset>
          </wp:positionV>
          <wp:extent cx="4321810" cy="972185"/>
          <wp:effectExtent l="0" t="0" r="0" b="0"/>
          <wp:wrapSquare wrapText="bothSides"/>
          <wp:docPr id="640716484" name="Slika 640716484" descr="Logotip Ministrstva za okolje in pro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ogotip Ministrstva za okolje in prosto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21810" cy="972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D1663A" w14:textId="77777777" w:rsidR="0047342C" w:rsidRDefault="0047342C"/>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bottomFromText="6005" w:vertAnchor="page" w:horzAnchor="page" w:tblpX="925" w:tblpY="869"/>
      <w:tblW w:w="0" w:type="auto"/>
      <w:tblLook w:val="04A0" w:firstRow="1" w:lastRow="0" w:firstColumn="1" w:lastColumn="0" w:noHBand="0" w:noVBand="1"/>
    </w:tblPr>
    <w:tblGrid>
      <w:gridCol w:w="567"/>
    </w:tblGrid>
    <w:tr w:rsidR="000C4FA0" w:rsidRPr="008F3500" w14:paraId="6148AA64" w14:textId="77777777" w:rsidTr="0012356A">
      <w:trPr>
        <w:cantSplit/>
        <w:trHeight w:hRule="exact" w:val="847"/>
      </w:trPr>
      <w:tc>
        <w:tcPr>
          <w:tcW w:w="567" w:type="dxa"/>
        </w:tcPr>
        <w:p w14:paraId="122CF1E5" w14:textId="77777777" w:rsidR="000C4FA0" w:rsidRPr="008F3500" w:rsidRDefault="000C4FA0" w:rsidP="000C4FA0">
          <w:pPr>
            <w:autoSpaceDE w:val="0"/>
            <w:autoSpaceDN w:val="0"/>
            <w:adjustRightInd w:val="0"/>
            <w:spacing w:line="240" w:lineRule="auto"/>
            <w:rPr>
              <w:rFonts w:ascii="Republika" w:hAnsi="Republika"/>
              <w:color w:val="529DBA"/>
              <w:sz w:val="60"/>
              <w:szCs w:val="60"/>
            </w:rPr>
          </w:pPr>
          <w:r>
            <w:rPr>
              <w:noProof/>
              <w:lang w:eastAsia="sl-SI"/>
            </w:rPr>
            <mc:AlternateContent>
              <mc:Choice Requires="wps">
                <w:drawing>
                  <wp:anchor distT="0" distB="0" distL="114300" distR="114300" simplePos="0" relativeHeight="251660288" behindDoc="0" locked="0" layoutInCell="0" allowOverlap="1" wp14:anchorId="5D64A838" wp14:editId="7996632D">
                    <wp:simplePos x="0" y="0"/>
                    <wp:positionH relativeFrom="column">
                      <wp:posOffset>29845</wp:posOffset>
                    </wp:positionH>
                    <wp:positionV relativeFrom="page">
                      <wp:posOffset>3600450</wp:posOffset>
                    </wp:positionV>
                    <wp:extent cx="215900" cy="0"/>
                    <wp:effectExtent l="6985" t="9525" r="5715" b="9525"/>
                    <wp:wrapNone/>
                    <wp:docPr id="895015238" name="AutoShap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900" cy="0"/>
                            </a:xfrm>
                            <a:prstGeom prst="straightConnector1">
                              <a:avLst/>
                            </a:prstGeom>
                            <a:noFill/>
                            <a:ln w="6350">
                              <a:solidFill>
                                <a:srgbClr val="529DB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51C924A" id="_x0000_t32" coordsize="21600,21600" o:spt="32" o:oned="t" path="m,l21600,21600e" filled="f">
                    <v:path arrowok="t" fillok="f" o:connecttype="none"/>
                    <o:lock v:ext="edit" shapetype="t"/>
                  </v:shapetype>
                  <v:shape id="AutoShape 12" o:spid="_x0000_s1026" type="#_x0000_t32" alt="&quot;&quot;" style="position:absolute;margin-left:2.35pt;margin-top:283.5pt;width:17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" o:allowincell="f" strokecolor="#529dba" strokeweight=".5pt">
                    <w10:wrap anchory="page"/>
                  </v:shape>
                </w:pict>
              </mc:Fallback>
            </mc:AlternateContent>
          </w:r>
        </w:p>
      </w:tc>
    </w:tr>
  </w:tbl>
  <w:p w14:paraId="77AC4F49" w14:textId="5C0D2647" w:rsidR="0047342C" w:rsidRDefault="000C4FA0" w:rsidP="000C4FA0">
    <w:pPr>
      <w:pStyle w:val="Glava"/>
      <w:tabs>
        <w:tab w:val="clear" w:pos="4320"/>
        <w:tab w:val="clear" w:pos="8640"/>
        <w:tab w:val="left" w:pos="5112"/>
      </w:tabs>
      <w:spacing w:before="120" w:line="240" w:lineRule="exact"/>
      <w:rPr>
        <w:rFonts w:cs="Arial"/>
        <w:sz w:val="16"/>
      </w:rPr>
    </w:pPr>
    <w:r>
      <w:rPr>
        <w:noProof/>
      </w:rPr>
      <w:drawing>
        <wp:anchor distT="0" distB="0" distL="114300" distR="114300" simplePos="0" relativeHeight="251661312" behindDoc="0" locked="0" layoutInCell="1" allowOverlap="1" wp14:anchorId="1967B8B3" wp14:editId="3B256E8A">
          <wp:simplePos x="0" y="0"/>
          <wp:positionH relativeFrom="page">
            <wp:posOffset>0</wp:posOffset>
          </wp:positionH>
          <wp:positionV relativeFrom="page">
            <wp:posOffset>0</wp:posOffset>
          </wp:positionV>
          <wp:extent cx="4321810" cy="972185"/>
          <wp:effectExtent l="0" t="0" r="0" b="0"/>
          <wp:wrapSquare wrapText="bothSides"/>
          <wp:docPr id="2073437686" name="Slika 2073437686" descr="Logotip Ministrstva za okolje in pro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ogotip Ministrstva za okolje in prosto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21810" cy="972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9EB4DD" w14:textId="77777777" w:rsidR="000C4FA0" w:rsidRDefault="000C4FA0" w:rsidP="000C4FA0">
    <w:pPr>
      <w:pStyle w:val="Glava"/>
      <w:tabs>
        <w:tab w:val="clear" w:pos="4320"/>
        <w:tab w:val="clear" w:pos="8640"/>
        <w:tab w:val="left" w:pos="5112"/>
      </w:tabs>
      <w:spacing w:before="120" w:line="24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0743F"/>
    <w:multiLevelType w:val="hybridMultilevel"/>
    <w:tmpl w:val="A0C64678"/>
    <w:lvl w:ilvl="0" w:tplc="8774EE68">
      <w:start w:val="3"/>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8153892"/>
    <w:multiLevelType w:val="hybridMultilevel"/>
    <w:tmpl w:val="A83A40A2"/>
    <w:lvl w:ilvl="0" w:tplc="46EC1EA0">
      <w:start w:val="1"/>
      <w:numFmt w:val="bullet"/>
      <w:lvlText w:val=""/>
      <w:lvlJc w:val="left"/>
      <w:pPr>
        <w:ind w:left="720" w:hanging="360"/>
      </w:pPr>
      <w:rPr>
        <w:rFonts w:ascii="Symbol" w:hAnsi="Symbol" w:hint="default"/>
      </w:rPr>
    </w:lvl>
    <w:lvl w:ilvl="1" w:tplc="D85CDAB8">
      <w:numFmt w:val="bullet"/>
      <w:lvlText w:val="•"/>
      <w:lvlJc w:val="left"/>
      <w:pPr>
        <w:ind w:left="1440" w:hanging="360"/>
      </w:pPr>
      <w:rPr>
        <w:rFonts w:ascii="Arial" w:eastAsiaTheme="minorHAnsi"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B545369"/>
    <w:multiLevelType w:val="hybridMultilevel"/>
    <w:tmpl w:val="7730F2C0"/>
    <w:lvl w:ilvl="0" w:tplc="0424000F">
      <w:start w:val="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CE25CD1"/>
    <w:multiLevelType w:val="hybridMultilevel"/>
    <w:tmpl w:val="2D24329E"/>
    <w:lvl w:ilvl="0" w:tplc="000F0409">
      <w:start w:val="1"/>
      <w:numFmt w:val="decimal"/>
      <w:lvlText w:val="%1."/>
      <w:lvlJc w:val="left"/>
      <w:pPr>
        <w:tabs>
          <w:tab w:val="num" w:pos="1080"/>
        </w:tabs>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 w15:restartNumberingAfterBreak="0">
    <w:nsid w:val="0F277321"/>
    <w:multiLevelType w:val="hybridMultilevel"/>
    <w:tmpl w:val="011AC11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5185C12"/>
    <w:multiLevelType w:val="hybridMultilevel"/>
    <w:tmpl w:val="BF06C40C"/>
    <w:lvl w:ilvl="0" w:tplc="000F0409">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 w15:restartNumberingAfterBreak="0">
    <w:nsid w:val="23A51A5B"/>
    <w:multiLevelType w:val="hybridMultilevel"/>
    <w:tmpl w:val="12083E9A"/>
    <w:lvl w:ilvl="0" w:tplc="0424000F">
      <w:start w:val="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29943B95"/>
    <w:multiLevelType w:val="hybridMultilevel"/>
    <w:tmpl w:val="10EED16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AB7785A"/>
    <w:multiLevelType w:val="hybridMultilevel"/>
    <w:tmpl w:val="C64A99C0"/>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9" w15:restartNumberingAfterBreak="0">
    <w:nsid w:val="2B0D4DE0"/>
    <w:multiLevelType w:val="multilevel"/>
    <w:tmpl w:val="C116F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D072372"/>
    <w:multiLevelType w:val="hybridMultilevel"/>
    <w:tmpl w:val="94FE8146"/>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1" w15:restartNumberingAfterBreak="0">
    <w:nsid w:val="394B41CF"/>
    <w:multiLevelType w:val="hybridMultilevel"/>
    <w:tmpl w:val="AD96D8E0"/>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2" w15:restartNumberingAfterBreak="0">
    <w:nsid w:val="42D53A9B"/>
    <w:multiLevelType w:val="multilevel"/>
    <w:tmpl w:val="C3B46078"/>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49C41ADB"/>
    <w:multiLevelType w:val="hybridMultilevel"/>
    <w:tmpl w:val="1A00BCA4"/>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63AA4C44"/>
    <w:multiLevelType w:val="hybridMultilevel"/>
    <w:tmpl w:val="092E92F6"/>
    <w:lvl w:ilvl="0" w:tplc="000F0409">
      <w:start w:val="1"/>
      <w:numFmt w:val="decimal"/>
      <w:lvlText w:val="%1."/>
      <w:lvlJc w:val="left"/>
      <w:pPr>
        <w:tabs>
          <w:tab w:val="num" w:pos="720"/>
        </w:tabs>
        <w:ind w:left="72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5" w15:restartNumberingAfterBreak="0">
    <w:nsid w:val="722D0638"/>
    <w:multiLevelType w:val="hybridMultilevel"/>
    <w:tmpl w:val="4D90ED44"/>
    <w:lvl w:ilvl="0" w:tplc="0424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72E206DB"/>
    <w:multiLevelType w:val="hybridMultilevel"/>
    <w:tmpl w:val="849CC2C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1309162682">
    <w:abstractNumId w:val="14"/>
  </w:num>
  <w:num w:numId="2" w16cid:durableId="300889755">
    <w:abstractNumId w:val="10"/>
  </w:num>
  <w:num w:numId="3" w16cid:durableId="1537813699">
    <w:abstractNumId w:val="12"/>
  </w:num>
  <w:num w:numId="4" w16cid:durableId="357052653">
    <w:abstractNumId w:val="3"/>
  </w:num>
  <w:num w:numId="5" w16cid:durableId="1931812698">
    <w:abstractNumId w:val="5"/>
  </w:num>
  <w:num w:numId="6" w16cid:durableId="1816944050">
    <w:abstractNumId w:val="13"/>
  </w:num>
  <w:num w:numId="7" w16cid:durableId="40248983">
    <w:abstractNumId w:val="11"/>
  </w:num>
  <w:num w:numId="8" w16cid:durableId="1963000572">
    <w:abstractNumId w:val="8"/>
  </w:num>
  <w:num w:numId="9" w16cid:durableId="689725845">
    <w:abstractNumId w:val="9"/>
  </w:num>
  <w:num w:numId="10" w16cid:durableId="419713917">
    <w:abstractNumId w:val="7"/>
  </w:num>
  <w:num w:numId="11" w16cid:durableId="1163935785">
    <w:abstractNumId w:val="15"/>
  </w:num>
  <w:num w:numId="12" w16cid:durableId="1491404883">
    <w:abstractNumId w:val="4"/>
  </w:num>
  <w:num w:numId="13" w16cid:durableId="1881014823">
    <w:abstractNumId w:val="0"/>
  </w:num>
  <w:num w:numId="14" w16cid:durableId="1810632052">
    <w:abstractNumId w:val="2"/>
  </w:num>
  <w:num w:numId="15" w16cid:durableId="761298478">
    <w:abstractNumId w:val="16"/>
  </w:num>
  <w:num w:numId="16" w16cid:durableId="1533686473">
    <w:abstractNumId w:val="6"/>
  </w:num>
  <w:num w:numId="17" w16cid:durableId="149260175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2"/>
  <w:embedSystemFonts/>
  <w:proofState w:grammar="clean"/>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100"/>
  <w:drawingGridVerticalSpacing w:val="284"/>
  <w:displayHorizontalDrawingGridEvery w:val="2"/>
  <w:displayVerticalDrawingGridEvery w:val="2"/>
  <w:noPunctuationKerning/>
  <w:characterSpacingControl w:val="doNotCompress"/>
  <w:hdrShapeDefaults>
    <o:shapedefaults v:ext="edit" spidmax="2050">
      <o:colormru v:ext="edit" colors="#428299,#529db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342C"/>
    <w:rsid w:val="00023A88"/>
    <w:rsid w:val="0003133C"/>
    <w:rsid w:val="0007254A"/>
    <w:rsid w:val="000816CA"/>
    <w:rsid w:val="00083EB3"/>
    <w:rsid w:val="000A1007"/>
    <w:rsid w:val="000A120E"/>
    <w:rsid w:val="000A599C"/>
    <w:rsid w:val="000A7238"/>
    <w:rsid w:val="000C4FA0"/>
    <w:rsid w:val="00120302"/>
    <w:rsid w:val="001228EF"/>
    <w:rsid w:val="0013430A"/>
    <w:rsid w:val="001357B2"/>
    <w:rsid w:val="0017478F"/>
    <w:rsid w:val="00202A77"/>
    <w:rsid w:val="00254934"/>
    <w:rsid w:val="00271CE5"/>
    <w:rsid w:val="00282020"/>
    <w:rsid w:val="002A2B69"/>
    <w:rsid w:val="002A6295"/>
    <w:rsid w:val="002D59C1"/>
    <w:rsid w:val="002F28B3"/>
    <w:rsid w:val="00301AB3"/>
    <w:rsid w:val="003312B8"/>
    <w:rsid w:val="00344149"/>
    <w:rsid w:val="0035156A"/>
    <w:rsid w:val="00360EFE"/>
    <w:rsid w:val="00363340"/>
    <w:rsid w:val="003636BF"/>
    <w:rsid w:val="00371442"/>
    <w:rsid w:val="003845B4"/>
    <w:rsid w:val="003856E0"/>
    <w:rsid w:val="00386523"/>
    <w:rsid w:val="00386F38"/>
    <w:rsid w:val="00387B1A"/>
    <w:rsid w:val="003B03CA"/>
    <w:rsid w:val="003C5EE5"/>
    <w:rsid w:val="003E1C74"/>
    <w:rsid w:val="00452DC0"/>
    <w:rsid w:val="004657EE"/>
    <w:rsid w:val="0047342C"/>
    <w:rsid w:val="00490A18"/>
    <w:rsid w:val="004940B8"/>
    <w:rsid w:val="004B3A99"/>
    <w:rsid w:val="004C3A95"/>
    <w:rsid w:val="004E6BA9"/>
    <w:rsid w:val="004F35F9"/>
    <w:rsid w:val="004F5D48"/>
    <w:rsid w:val="00512D9A"/>
    <w:rsid w:val="005174D2"/>
    <w:rsid w:val="00526246"/>
    <w:rsid w:val="00563467"/>
    <w:rsid w:val="00567106"/>
    <w:rsid w:val="00575E34"/>
    <w:rsid w:val="00590A6C"/>
    <w:rsid w:val="00596CAE"/>
    <w:rsid w:val="005B763D"/>
    <w:rsid w:val="005E1D3C"/>
    <w:rsid w:val="005F6C19"/>
    <w:rsid w:val="005F79C9"/>
    <w:rsid w:val="00606EE0"/>
    <w:rsid w:val="00625AE6"/>
    <w:rsid w:val="00632253"/>
    <w:rsid w:val="00642714"/>
    <w:rsid w:val="006455CE"/>
    <w:rsid w:val="00655841"/>
    <w:rsid w:val="006977A1"/>
    <w:rsid w:val="006C197D"/>
    <w:rsid w:val="00710A16"/>
    <w:rsid w:val="00733017"/>
    <w:rsid w:val="0074003D"/>
    <w:rsid w:val="00765B0F"/>
    <w:rsid w:val="00770793"/>
    <w:rsid w:val="00783310"/>
    <w:rsid w:val="007A4A6D"/>
    <w:rsid w:val="007C31BA"/>
    <w:rsid w:val="007D1BCF"/>
    <w:rsid w:val="007D65E4"/>
    <w:rsid w:val="007D75CF"/>
    <w:rsid w:val="007E0440"/>
    <w:rsid w:val="007E6DC5"/>
    <w:rsid w:val="0088043C"/>
    <w:rsid w:val="00884889"/>
    <w:rsid w:val="008904C3"/>
    <w:rsid w:val="008906C9"/>
    <w:rsid w:val="008908C4"/>
    <w:rsid w:val="008B061B"/>
    <w:rsid w:val="008C1278"/>
    <w:rsid w:val="008C5738"/>
    <w:rsid w:val="008D04F0"/>
    <w:rsid w:val="008F3500"/>
    <w:rsid w:val="00923660"/>
    <w:rsid w:val="00924E3C"/>
    <w:rsid w:val="00934934"/>
    <w:rsid w:val="009612BB"/>
    <w:rsid w:val="00961C2A"/>
    <w:rsid w:val="009B183C"/>
    <w:rsid w:val="009B7865"/>
    <w:rsid w:val="009C5435"/>
    <w:rsid w:val="009C740A"/>
    <w:rsid w:val="009D0780"/>
    <w:rsid w:val="00A125C5"/>
    <w:rsid w:val="00A1382D"/>
    <w:rsid w:val="00A2451C"/>
    <w:rsid w:val="00A35E88"/>
    <w:rsid w:val="00A45948"/>
    <w:rsid w:val="00A52C82"/>
    <w:rsid w:val="00A540E9"/>
    <w:rsid w:val="00A56D47"/>
    <w:rsid w:val="00A61BCE"/>
    <w:rsid w:val="00A65EE7"/>
    <w:rsid w:val="00A70133"/>
    <w:rsid w:val="00A770A6"/>
    <w:rsid w:val="00A813B1"/>
    <w:rsid w:val="00AB36C4"/>
    <w:rsid w:val="00AC30FA"/>
    <w:rsid w:val="00AC32B2"/>
    <w:rsid w:val="00AD3C98"/>
    <w:rsid w:val="00B02862"/>
    <w:rsid w:val="00B122CD"/>
    <w:rsid w:val="00B17141"/>
    <w:rsid w:val="00B31575"/>
    <w:rsid w:val="00B77321"/>
    <w:rsid w:val="00B8547D"/>
    <w:rsid w:val="00B96417"/>
    <w:rsid w:val="00BC4586"/>
    <w:rsid w:val="00BC73DB"/>
    <w:rsid w:val="00BD7069"/>
    <w:rsid w:val="00C250D5"/>
    <w:rsid w:val="00C25B18"/>
    <w:rsid w:val="00C35666"/>
    <w:rsid w:val="00C41580"/>
    <w:rsid w:val="00C66B55"/>
    <w:rsid w:val="00C82FED"/>
    <w:rsid w:val="00C92898"/>
    <w:rsid w:val="00CA4340"/>
    <w:rsid w:val="00CD0779"/>
    <w:rsid w:val="00CD2B86"/>
    <w:rsid w:val="00CD669D"/>
    <w:rsid w:val="00CE5238"/>
    <w:rsid w:val="00CE7514"/>
    <w:rsid w:val="00CF0BEE"/>
    <w:rsid w:val="00D135C0"/>
    <w:rsid w:val="00D1560A"/>
    <w:rsid w:val="00D248DE"/>
    <w:rsid w:val="00D8542D"/>
    <w:rsid w:val="00DB3024"/>
    <w:rsid w:val="00DC6A71"/>
    <w:rsid w:val="00DF4128"/>
    <w:rsid w:val="00E0357D"/>
    <w:rsid w:val="00E270F4"/>
    <w:rsid w:val="00E44148"/>
    <w:rsid w:val="00E544C6"/>
    <w:rsid w:val="00E64263"/>
    <w:rsid w:val="00E870AE"/>
    <w:rsid w:val="00E9149D"/>
    <w:rsid w:val="00EA5C02"/>
    <w:rsid w:val="00EC6A78"/>
    <w:rsid w:val="00ED07EF"/>
    <w:rsid w:val="00ED1C3E"/>
    <w:rsid w:val="00ED4969"/>
    <w:rsid w:val="00EE4F71"/>
    <w:rsid w:val="00F02DC1"/>
    <w:rsid w:val="00F135A6"/>
    <w:rsid w:val="00F240BB"/>
    <w:rsid w:val="00F30B7F"/>
    <w:rsid w:val="00F523F7"/>
    <w:rsid w:val="00F57FED"/>
    <w:rsid w:val="00F67022"/>
    <w:rsid w:val="00FC08A9"/>
    <w:rsid w:val="00FC7D65"/>
    <w:rsid w:val="00FF13AA"/>
    <w:rsid w:val="00FF541F"/>
    <w:rsid w:val="00FF68BC"/>
    <w:rsid w:val="00FF782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428299,#529dba"/>
    </o:shapedefaults>
    <o:shapelayout v:ext="edit">
      <o:idmap v:ext="edit" data="2"/>
    </o:shapelayout>
  </w:shapeDefaults>
  <w:doNotEmbedSmartTags/>
  <w:decimalSymbol w:val=","/>
  <w:listSeparator w:val=";"/>
  <w14:docId w14:val="132587BD"/>
  <w15:chartTrackingRefBased/>
  <w15:docId w15:val="{34E788A2-BEF0-48FA-8ED1-9141FF85C3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annotation text"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47342C"/>
    <w:pPr>
      <w:spacing w:after="160" w:line="259" w:lineRule="auto"/>
    </w:pPr>
    <w:rPr>
      <w:rFonts w:ascii="Arial" w:eastAsiaTheme="minorHAnsi" w:hAnsi="Arial" w:cstheme="minorBidi"/>
      <w:sz w:val="22"/>
      <w:szCs w:val="22"/>
      <w:lang w:eastAsia="en-US"/>
    </w:rPr>
  </w:style>
  <w:style w:type="paragraph" w:styleId="Naslov1">
    <w:name w:val="heading 1"/>
    <w:aliases w:val="NASLOV"/>
    <w:basedOn w:val="Navaden"/>
    <w:next w:val="Navaden"/>
    <w:link w:val="Naslov1Znak"/>
    <w:autoRedefine/>
    <w:qFormat/>
    <w:rsid w:val="00710A16"/>
    <w:pPr>
      <w:keepNext/>
      <w:spacing w:before="240" w:after="60"/>
      <w:jc w:val="both"/>
      <w:outlineLvl w:val="0"/>
    </w:pPr>
    <w:rPr>
      <w:b/>
      <w:kern w:val="32"/>
      <w:sz w:val="28"/>
      <w:szCs w:val="32"/>
      <w:lang w:eastAsia="sl-SI"/>
    </w:rPr>
  </w:style>
  <w:style w:type="paragraph" w:styleId="Naslov2">
    <w:name w:val="heading 2"/>
    <w:basedOn w:val="Navaden"/>
    <w:next w:val="Navaden"/>
    <w:link w:val="Naslov2Znak"/>
    <w:uiPriority w:val="9"/>
    <w:unhideWhenUsed/>
    <w:qFormat/>
    <w:rsid w:val="0047342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AD2B87"/>
    <w:pPr>
      <w:tabs>
        <w:tab w:val="center" w:pos="4320"/>
        <w:tab w:val="right" w:pos="8640"/>
      </w:tabs>
    </w:pPr>
  </w:style>
  <w:style w:type="paragraph" w:styleId="Noga">
    <w:name w:val="footer"/>
    <w:basedOn w:val="Navaden"/>
    <w:link w:val="NogaZnak"/>
    <w:uiPriority w:val="99"/>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lang w:eastAsia="sl-SI"/>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paragraph" w:customStyle="1" w:styleId="Style5">
    <w:name w:val="Style5"/>
    <w:basedOn w:val="Navaden"/>
    <w:uiPriority w:val="99"/>
    <w:rsid w:val="0047342C"/>
    <w:pPr>
      <w:widowControl w:val="0"/>
      <w:autoSpaceDE w:val="0"/>
      <w:autoSpaceDN w:val="0"/>
      <w:adjustRightInd w:val="0"/>
      <w:spacing w:after="0" w:line="240" w:lineRule="auto"/>
    </w:pPr>
    <w:rPr>
      <w:rFonts w:ascii="Calibri" w:eastAsia="Times New Roman" w:hAnsi="Calibri" w:cs="Times New Roman"/>
      <w:sz w:val="24"/>
      <w:szCs w:val="24"/>
      <w:lang w:eastAsia="sl-SI"/>
    </w:rPr>
  </w:style>
  <w:style w:type="paragraph" w:customStyle="1" w:styleId="Style7">
    <w:name w:val="Style7"/>
    <w:basedOn w:val="Navaden"/>
    <w:uiPriority w:val="99"/>
    <w:rsid w:val="0047342C"/>
    <w:pPr>
      <w:widowControl w:val="0"/>
      <w:autoSpaceDE w:val="0"/>
      <w:autoSpaceDN w:val="0"/>
      <w:adjustRightInd w:val="0"/>
      <w:spacing w:after="0" w:line="240" w:lineRule="auto"/>
    </w:pPr>
    <w:rPr>
      <w:rFonts w:ascii="Calibri" w:eastAsia="Times New Roman" w:hAnsi="Calibri" w:cs="Times New Roman"/>
      <w:sz w:val="24"/>
      <w:szCs w:val="24"/>
      <w:lang w:eastAsia="sl-SI"/>
    </w:rPr>
  </w:style>
  <w:style w:type="character" w:customStyle="1" w:styleId="FontStyle18">
    <w:name w:val="Font Style18"/>
    <w:uiPriority w:val="99"/>
    <w:rsid w:val="0047342C"/>
    <w:rPr>
      <w:rFonts w:ascii="Calibri" w:hAnsi="Calibri" w:cs="Calibri"/>
      <w:b/>
      <w:bCs/>
      <w:sz w:val="28"/>
      <w:szCs w:val="28"/>
    </w:rPr>
  </w:style>
  <w:style w:type="paragraph" w:styleId="Pripombabesedilo">
    <w:name w:val="annotation text"/>
    <w:basedOn w:val="Navaden"/>
    <w:link w:val="PripombabesediloZnak"/>
    <w:uiPriority w:val="99"/>
    <w:rsid w:val="0047342C"/>
    <w:pPr>
      <w:spacing w:after="0" w:line="260" w:lineRule="atLeast"/>
    </w:pPr>
    <w:rPr>
      <w:rFonts w:eastAsia="Times New Roman" w:cs="Times New Roman"/>
      <w:sz w:val="20"/>
      <w:szCs w:val="20"/>
      <w:lang w:val="en-US"/>
    </w:rPr>
  </w:style>
  <w:style w:type="character" w:customStyle="1" w:styleId="PripombabesediloZnak">
    <w:name w:val="Pripomba – besedilo Znak"/>
    <w:basedOn w:val="Privzetapisavaodstavka"/>
    <w:link w:val="Pripombabesedilo"/>
    <w:uiPriority w:val="99"/>
    <w:rsid w:val="0047342C"/>
    <w:rPr>
      <w:rFonts w:ascii="Arial" w:hAnsi="Arial"/>
      <w:lang w:val="en-US" w:eastAsia="en-US"/>
    </w:rPr>
  </w:style>
  <w:style w:type="character" w:customStyle="1" w:styleId="FontStyle31">
    <w:name w:val="Font Style31"/>
    <w:uiPriority w:val="99"/>
    <w:rsid w:val="0047342C"/>
    <w:rPr>
      <w:rFonts w:ascii="Arial" w:hAnsi="Arial" w:cs="Arial"/>
      <w:b/>
      <w:bCs/>
      <w:sz w:val="18"/>
      <w:szCs w:val="18"/>
    </w:rPr>
  </w:style>
  <w:style w:type="character" w:styleId="Pripombasklic">
    <w:name w:val="annotation reference"/>
    <w:basedOn w:val="Privzetapisavaodstavka"/>
    <w:uiPriority w:val="99"/>
    <w:unhideWhenUsed/>
    <w:rsid w:val="0047342C"/>
    <w:rPr>
      <w:sz w:val="16"/>
      <w:szCs w:val="16"/>
    </w:rPr>
  </w:style>
  <w:style w:type="character" w:customStyle="1" w:styleId="Naslov2Znak">
    <w:name w:val="Naslov 2 Znak"/>
    <w:basedOn w:val="Privzetapisavaodstavka"/>
    <w:link w:val="Naslov2"/>
    <w:uiPriority w:val="9"/>
    <w:rsid w:val="0047342C"/>
    <w:rPr>
      <w:rFonts w:asciiTheme="majorHAnsi" w:eastAsiaTheme="majorEastAsia" w:hAnsiTheme="majorHAnsi" w:cstheme="majorBidi"/>
      <w:color w:val="2F5496" w:themeColor="accent1" w:themeShade="BF"/>
      <w:sz w:val="26"/>
      <w:szCs w:val="26"/>
      <w:lang w:eastAsia="en-US"/>
    </w:rPr>
  </w:style>
  <w:style w:type="character" w:customStyle="1" w:styleId="GlavaZnak">
    <w:name w:val="Glava Znak"/>
    <w:basedOn w:val="Privzetapisavaodstavka"/>
    <w:link w:val="Glava"/>
    <w:rsid w:val="0047342C"/>
    <w:rPr>
      <w:rFonts w:ascii="Arial" w:hAnsi="Arial"/>
      <w:szCs w:val="24"/>
      <w:lang w:val="en-US" w:eastAsia="en-US"/>
    </w:rPr>
  </w:style>
  <w:style w:type="character" w:customStyle="1" w:styleId="NogaZnak">
    <w:name w:val="Noga Znak"/>
    <w:basedOn w:val="Privzetapisavaodstavka"/>
    <w:link w:val="Noga"/>
    <w:uiPriority w:val="99"/>
    <w:rsid w:val="0047342C"/>
    <w:rPr>
      <w:rFonts w:ascii="Arial" w:hAnsi="Arial"/>
      <w:szCs w:val="24"/>
      <w:lang w:val="en-US" w:eastAsia="en-US"/>
    </w:rPr>
  </w:style>
  <w:style w:type="paragraph" w:styleId="Odstavekseznama">
    <w:name w:val="List Paragraph"/>
    <w:aliases w:val="Heading 2_sj,List Paragraph1,Lijstalinea,Bullet List Paragraph,Numbered paragraph 1,Lettre d'introduction,1st level - Bullet List Paragraph,Numbered Para 1,Dot pt,No Spacing1,List Paragraph Char Char Char,Indicator Text,Paragrafo elenco"/>
    <w:basedOn w:val="Navaden"/>
    <w:link w:val="OdstavekseznamaZnak"/>
    <w:uiPriority w:val="34"/>
    <w:qFormat/>
    <w:rsid w:val="0047342C"/>
    <w:pPr>
      <w:spacing w:after="0" w:line="260" w:lineRule="atLeast"/>
      <w:ind w:left="708"/>
    </w:pPr>
    <w:rPr>
      <w:rFonts w:eastAsia="Times New Roman" w:cs="Times New Roman"/>
      <w:sz w:val="20"/>
      <w:szCs w:val="24"/>
      <w:lang w:val="en-US"/>
    </w:rPr>
  </w:style>
  <w:style w:type="character" w:customStyle="1" w:styleId="FontStyle22">
    <w:name w:val="Font Style22"/>
    <w:uiPriority w:val="99"/>
    <w:rsid w:val="0047342C"/>
    <w:rPr>
      <w:rFonts w:ascii="Calibri" w:hAnsi="Calibri" w:cs="Calibri"/>
      <w:b/>
      <w:bCs/>
      <w:sz w:val="28"/>
      <w:szCs w:val="28"/>
    </w:rPr>
  </w:style>
  <w:style w:type="character" w:customStyle="1" w:styleId="Naslov1Znak">
    <w:name w:val="Naslov 1 Znak"/>
    <w:aliases w:val="NASLOV Znak"/>
    <w:basedOn w:val="Privzetapisavaodstavka"/>
    <w:link w:val="Naslov1"/>
    <w:rsid w:val="00710A16"/>
    <w:rPr>
      <w:rFonts w:ascii="Arial" w:eastAsiaTheme="minorHAnsi" w:hAnsi="Arial" w:cstheme="minorBidi"/>
      <w:b/>
      <w:kern w:val="32"/>
      <w:sz w:val="28"/>
      <w:szCs w:val="32"/>
    </w:rPr>
  </w:style>
  <w:style w:type="character" w:customStyle="1" w:styleId="OdstavekseznamaZnak">
    <w:name w:val="Odstavek seznama Znak"/>
    <w:aliases w:val="Heading 2_sj Znak,List Paragraph1 Znak,Lijstalinea Znak,Bullet List Paragraph Znak,Numbered paragraph 1 Znak,Lettre d'introduction Znak,1st level - Bullet List Paragraph Znak,Numbered Para 1 Znak,Dot pt Znak,No Spacing1 Znak"/>
    <w:basedOn w:val="Privzetapisavaodstavka"/>
    <w:link w:val="Odstavekseznama"/>
    <w:uiPriority w:val="34"/>
    <w:qFormat/>
    <w:locked/>
    <w:rsid w:val="0047342C"/>
    <w:rPr>
      <w:rFonts w:ascii="Arial" w:hAnsi="Arial"/>
      <w:szCs w:val="24"/>
      <w:lang w:val="en-US" w:eastAsia="en-US"/>
    </w:rPr>
  </w:style>
  <w:style w:type="paragraph" w:styleId="NaslovTOC">
    <w:name w:val="TOC Heading"/>
    <w:basedOn w:val="Naslov1"/>
    <w:next w:val="Navaden"/>
    <w:uiPriority w:val="39"/>
    <w:unhideWhenUsed/>
    <w:qFormat/>
    <w:rsid w:val="0047342C"/>
    <w:pPr>
      <w:keepLines/>
      <w:spacing w:after="0"/>
      <w:outlineLvl w:val="9"/>
    </w:pPr>
    <w:rPr>
      <w:rFonts w:asciiTheme="majorHAnsi" w:eastAsiaTheme="majorEastAsia" w:hAnsiTheme="majorHAnsi" w:cstheme="majorBidi"/>
      <w:b w:val="0"/>
      <w:color w:val="2F5496" w:themeColor="accent1" w:themeShade="BF"/>
      <w:kern w:val="0"/>
      <w:sz w:val="32"/>
    </w:rPr>
  </w:style>
  <w:style w:type="paragraph" w:styleId="Kazalovsebine1">
    <w:name w:val="toc 1"/>
    <w:basedOn w:val="Navaden"/>
    <w:next w:val="Navaden"/>
    <w:autoRedefine/>
    <w:uiPriority w:val="39"/>
    <w:unhideWhenUsed/>
    <w:rsid w:val="0047342C"/>
    <w:pPr>
      <w:tabs>
        <w:tab w:val="right" w:leader="dot" w:pos="9062"/>
      </w:tabs>
      <w:spacing w:after="100"/>
    </w:pPr>
    <w:rPr>
      <w:rFonts w:cs="Arial"/>
      <w:b/>
      <w:bCs/>
      <w:noProof/>
    </w:rPr>
  </w:style>
  <w:style w:type="paragraph" w:styleId="Kazalovsebine2">
    <w:name w:val="toc 2"/>
    <w:basedOn w:val="Navaden"/>
    <w:next w:val="Navaden"/>
    <w:autoRedefine/>
    <w:uiPriority w:val="39"/>
    <w:unhideWhenUsed/>
    <w:rsid w:val="0047342C"/>
    <w:pPr>
      <w:spacing w:after="100"/>
      <w:ind w:left="220"/>
    </w:pPr>
  </w:style>
  <w:style w:type="paragraph" w:styleId="Zadevapripombe">
    <w:name w:val="annotation subject"/>
    <w:basedOn w:val="Pripombabesedilo"/>
    <w:next w:val="Pripombabesedilo"/>
    <w:link w:val="ZadevapripombeZnak"/>
    <w:rsid w:val="007D65E4"/>
    <w:pPr>
      <w:spacing w:after="160" w:line="240" w:lineRule="auto"/>
    </w:pPr>
    <w:rPr>
      <w:rFonts w:eastAsiaTheme="minorHAnsi" w:cstheme="minorBidi"/>
      <w:b/>
      <w:bCs/>
      <w:lang w:val="sl-SI"/>
    </w:rPr>
  </w:style>
  <w:style w:type="character" w:customStyle="1" w:styleId="ZadevapripombeZnak">
    <w:name w:val="Zadeva pripombe Znak"/>
    <w:basedOn w:val="PripombabesediloZnak"/>
    <w:link w:val="Zadevapripombe"/>
    <w:rsid w:val="007D65E4"/>
    <w:rPr>
      <w:rFonts w:ascii="Arial" w:eastAsiaTheme="minorHAnsi" w:hAnsi="Arial" w:cstheme="minorBidi"/>
      <w:b/>
      <w:bCs/>
      <w:lang w:val="en-US" w:eastAsia="en-US"/>
    </w:rPr>
  </w:style>
  <w:style w:type="paragraph" w:styleId="Revizija">
    <w:name w:val="Revision"/>
    <w:hidden/>
    <w:uiPriority w:val="99"/>
    <w:semiHidden/>
    <w:rsid w:val="007D65E4"/>
    <w:rPr>
      <w:rFonts w:ascii="Arial" w:eastAsiaTheme="minorHAnsi" w:hAnsi="Arial" w:cstheme="minorBidi"/>
      <w:sz w:val="22"/>
      <w:szCs w:val="22"/>
      <w:lang w:eastAsia="en-US"/>
    </w:rPr>
  </w:style>
  <w:style w:type="paragraph" w:styleId="Konnaopomba-besedilo">
    <w:name w:val="endnote text"/>
    <w:basedOn w:val="Navaden"/>
    <w:link w:val="Konnaopomba-besediloZnak"/>
    <w:rsid w:val="0007254A"/>
    <w:pPr>
      <w:spacing w:after="0" w:line="240" w:lineRule="auto"/>
    </w:pPr>
    <w:rPr>
      <w:sz w:val="20"/>
      <w:szCs w:val="20"/>
    </w:rPr>
  </w:style>
  <w:style w:type="character" w:customStyle="1" w:styleId="Konnaopomba-besediloZnak">
    <w:name w:val="Končna opomba - besedilo Znak"/>
    <w:basedOn w:val="Privzetapisavaodstavka"/>
    <w:link w:val="Konnaopomba-besedilo"/>
    <w:rsid w:val="0007254A"/>
    <w:rPr>
      <w:rFonts w:ascii="Arial" w:eastAsiaTheme="minorHAnsi" w:hAnsi="Arial" w:cstheme="minorBidi"/>
      <w:lang w:eastAsia="en-US"/>
    </w:rPr>
  </w:style>
  <w:style w:type="character" w:styleId="Konnaopomba-sklic">
    <w:name w:val="endnote reference"/>
    <w:basedOn w:val="Privzetapisavaodstavka"/>
    <w:rsid w:val="0007254A"/>
    <w:rPr>
      <w:vertAlign w:val="superscript"/>
    </w:rPr>
  </w:style>
  <w:style w:type="paragraph" w:styleId="Sprotnaopomba-besedilo">
    <w:name w:val="footnote text"/>
    <w:basedOn w:val="Navaden"/>
    <w:link w:val="Sprotnaopomba-besediloZnak"/>
    <w:rsid w:val="0007254A"/>
    <w:pPr>
      <w:spacing w:after="0" w:line="240" w:lineRule="auto"/>
    </w:pPr>
    <w:rPr>
      <w:sz w:val="20"/>
      <w:szCs w:val="20"/>
    </w:rPr>
  </w:style>
  <w:style w:type="character" w:customStyle="1" w:styleId="Sprotnaopomba-besediloZnak">
    <w:name w:val="Sprotna opomba - besedilo Znak"/>
    <w:basedOn w:val="Privzetapisavaodstavka"/>
    <w:link w:val="Sprotnaopomba-besedilo"/>
    <w:rsid w:val="0007254A"/>
    <w:rPr>
      <w:rFonts w:ascii="Arial" w:eastAsiaTheme="minorHAnsi" w:hAnsi="Arial" w:cstheme="minorBidi"/>
      <w:lang w:eastAsia="en-US"/>
    </w:rPr>
  </w:style>
  <w:style w:type="character" w:styleId="Sprotnaopomba-sklic">
    <w:name w:val="footnote reference"/>
    <w:basedOn w:val="Privzetapisavaodstavka"/>
    <w:rsid w:val="0007254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radni-list.si/glasilo-uradni-list-rs/vsebina/2015-01-3139"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uradni-list.si/glasilo-uradni-list-rs/vsebina/2013-01-0800"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uradni-list.si/glasilo-uradni-list-rs/vsebina/2011-01-1580" TargetMode="Externa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hyperlink" Target="https://www.uradni-list.si/glasilo-uradni-list-rs/vsebina/2007-01-1214" TargetMode="Externa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radni-list.si/glasilo-uradni-list-rs/vsebina/2020-01-3205" TargetMode="Externa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ad.sigov.si\DAT\MOPE\Predloge\MOP.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D9C6000D-8766-42EC-AF97-5AF96EBA9E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MOP</Template>
  <TotalTime>123</TotalTime>
  <Pages>16</Pages>
  <Words>3672</Words>
  <Characters>20935</Characters>
  <Application>Microsoft Office Word</Application>
  <DocSecurity>0</DocSecurity>
  <Lines>174</Lines>
  <Paragraphs>49</Paragraphs>
  <ScaleCrop>false</ScaleCrop>
  <HeadingPairs>
    <vt:vector size="2" baseType="variant">
      <vt:variant>
        <vt:lpstr>Naslov</vt:lpstr>
      </vt:variant>
      <vt:variant>
        <vt:i4>1</vt:i4>
      </vt:variant>
    </vt:vector>
  </HeadingPairs>
  <TitlesOfParts>
    <vt:vector size="1" baseType="lpstr">
      <vt:lpstr>Številka:</vt:lpstr>
    </vt:vector>
  </TitlesOfParts>
  <Company>Indea d.o.o.</Company>
  <LinksUpToDate>false</LinksUpToDate>
  <CharactersWithSpaces>24558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subject/>
  <dc:creator>Franci Novak</dc:creator>
  <cp:keywords/>
  <cp:lastModifiedBy>Maja Gnidovec</cp:lastModifiedBy>
  <cp:revision>11</cp:revision>
  <cp:lastPrinted>2026-08-05T04:25:00Z</cp:lastPrinted>
  <dcterms:created xsi:type="dcterms:W3CDTF">2026-08-07T06:12:00Z</dcterms:created>
  <dcterms:modified xsi:type="dcterms:W3CDTF">2026-08-12T12:08:00Z</dcterms:modified>
</cp:coreProperties>
</file>